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571"/>
      </w:tblGrid>
      <w:tr w:rsidR="00B0063E" w:rsidTr="007271FC">
        <w:trPr>
          <w:trHeight w:val="2880"/>
          <w:jc w:val="center"/>
        </w:trPr>
        <w:tc>
          <w:tcPr>
            <w:tcW w:w="5000" w:type="pct"/>
          </w:tcPr>
          <w:p w:rsidR="001600DF" w:rsidRPr="00733DCB" w:rsidRDefault="00B0063E" w:rsidP="007271FC">
            <w:pPr>
              <w:pStyle w:val="a7"/>
              <w:jc w:val="center"/>
              <w:rPr>
                <w:rFonts w:ascii="Cambria" w:hAnsi="Cambria"/>
                <w:b/>
                <w:caps/>
                <w:sz w:val="40"/>
                <w:szCs w:val="40"/>
              </w:rPr>
            </w:pPr>
            <w:r w:rsidRPr="00733DCB">
              <w:rPr>
                <w:rFonts w:ascii="Cambria" w:hAnsi="Cambria"/>
                <w:b/>
                <w:caps/>
                <w:sz w:val="40"/>
                <w:szCs w:val="40"/>
              </w:rPr>
              <w:t xml:space="preserve">МУНИЦИПАЛЬНОЕ </w:t>
            </w:r>
            <w:r w:rsidR="000F461E" w:rsidRPr="00733DCB">
              <w:rPr>
                <w:rFonts w:ascii="Cambria" w:hAnsi="Cambria"/>
                <w:b/>
                <w:caps/>
                <w:sz w:val="40"/>
                <w:szCs w:val="40"/>
              </w:rPr>
              <w:t xml:space="preserve">БЮДЖЕТНОЕ </w:t>
            </w:r>
          </w:p>
          <w:p w:rsidR="001600DF" w:rsidRPr="00733DCB" w:rsidRDefault="00B0063E" w:rsidP="007271FC">
            <w:pPr>
              <w:pStyle w:val="a7"/>
              <w:jc w:val="center"/>
              <w:rPr>
                <w:rFonts w:ascii="Cambria" w:hAnsi="Cambria"/>
                <w:b/>
                <w:caps/>
                <w:sz w:val="40"/>
                <w:szCs w:val="40"/>
              </w:rPr>
            </w:pPr>
            <w:r w:rsidRPr="00733DCB">
              <w:rPr>
                <w:rFonts w:ascii="Cambria" w:hAnsi="Cambria"/>
                <w:b/>
                <w:caps/>
                <w:sz w:val="40"/>
                <w:szCs w:val="40"/>
              </w:rPr>
              <w:t xml:space="preserve">ОБЩЕОБРАЗОВАТЕЛЬНОЕ УЧРЕЖДЕНИЕ </w:t>
            </w:r>
          </w:p>
          <w:p w:rsidR="00B0063E" w:rsidRPr="00733DCB" w:rsidRDefault="00B0063E" w:rsidP="007271FC">
            <w:pPr>
              <w:pStyle w:val="a7"/>
              <w:jc w:val="center"/>
              <w:rPr>
                <w:rFonts w:ascii="Cambria" w:hAnsi="Cambria"/>
                <w:b/>
                <w:caps/>
                <w:sz w:val="40"/>
                <w:szCs w:val="40"/>
              </w:rPr>
            </w:pPr>
            <w:r w:rsidRPr="00733DCB">
              <w:rPr>
                <w:rFonts w:ascii="Cambria" w:hAnsi="Cambria"/>
                <w:b/>
                <w:caps/>
                <w:sz w:val="40"/>
                <w:szCs w:val="40"/>
              </w:rPr>
              <w:t>«гимназия №20»</w:t>
            </w:r>
          </w:p>
          <w:p w:rsidR="00A30CE0" w:rsidRPr="00733DCB" w:rsidRDefault="00A30CE0" w:rsidP="00A30CE0">
            <w:pPr>
              <w:pStyle w:val="a7"/>
              <w:jc w:val="center"/>
              <w:rPr>
                <w:rFonts w:ascii="Cambria" w:hAnsi="Cambria"/>
                <w:b/>
                <w:caps/>
                <w:sz w:val="24"/>
                <w:szCs w:val="24"/>
              </w:rPr>
            </w:pPr>
          </w:p>
          <w:p w:rsidR="006D1F4F" w:rsidRPr="00733DCB" w:rsidRDefault="00733DCB" w:rsidP="00A30CE0">
            <w:pPr>
              <w:pStyle w:val="a7"/>
              <w:jc w:val="center"/>
              <w:rPr>
                <w:rFonts w:ascii="Cambria" w:hAnsi="Cambria"/>
                <w:b/>
                <w:caps/>
                <w:sz w:val="24"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7" type="#_x0000_t75" style="position:absolute;left:0;text-align:left;margin-left:-71.35pt;margin-top:16.1pt;width:573.45pt;height:305.75pt;z-index:-1;visibility:visible">
                  <v:imagedata r:id="rId7" o:title="" blacklevel="26214f"/>
                </v:shape>
              </w:pict>
            </w:r>
          </w:p>
        </w:tc>
      </w:tr>
      <w:tr w:rsidR="00B0063E" w:rsidRPr="00B0063E" w:rsidTr="00733DCB">
        <w:trPr>
          <w:trHeight w:val="6762"/>
          <w:jc w:val="center"/>
        </w:trPr>
        <w:tc>
          <w:tcPr>
            <w:tcW w:w="5000" w:type="pct"/>
            <w:tcBorders>
              <w:bottom w:val="single" w:sz="4" w:space="0" w:color="4F81BD"/>
            </w:tcBorders>
            <w:vAlign w:val="center"/>
          </w:tcPr>
          <w:p w:rsidR="006D1F4F" w:rsidRPr="00733DCB" w:rsidRDefault="000F461E" w:rsidP="007271FC">
            <w:pPr>
              <w:pStyle w:val="a7"/>
              <w:jc w:val="center"/>
              <w:rPr>
                <w:rFonts w:ascii="Cambria" w:hAnsi="Cambria"/>
                <w:b/>
                <w:sz w:val="72"/>
                <w:szCs w:val="96"/>
              </w:rPr>
            </w:pPr>
            <w:r w:rsidRPr="00733DCB">
              <w:rPr>
                <w:rFonts w:ascii="Cambria" w:hAnsi="Cambria"/>
                <w:b/>
                <w:sz w:val="72"/>
                <w:szCs w:val="96"/>
              </w:rPr>
              <w:t>МУ</w:t>
            </w:r>
            <w:r w:rsidR="00B0063E" w:rsidRPr="00733DCB">
              <w:rPr>
                <w:rFonts w:ascii="Cambria" w:hAnsi="Cambria"/>
                <w:b/>
                <w:sz w:val="72"/>
                <w:szCs w:val="96"/>
              </w:rPr>
              <w:t>РА</w:t>
            </w:r>
            <w:r w:rsidRPr="00733DCB">
              <w:rPr>
                <w:rFonts w:ascii="Cambria" w:hAnsi="Cambria"/>
                <w:b/>
                <w:sz w:val="72"/>
                <w:szCs w:val="96"/>
              </w:rPr>
              <w:t>ВЬИН</w:t>
            </w:r>
            <w:r w:rsidR="00B0063E" w:rsidRPr="00733DCB">
              <w:rPr>
                <w:rFonts w:ascii="Cambria" w:hAnsi="Cambria"/>
                <w:b/>
                <w:sz w:val="72"/>
                <w:szCs w:val="96"/>
              </w:rPr>
              <w:t>А</w:t>
            </w:r>
            <w:r w:rsidRPr="00733DCB">
              <w:rPr>
                <w:rFonts w:ascii="Cambria" w:hAnsi="Cambria"/>
                <w:b/>
                <w:sz w:val="72"/>
                <w:szCs w:val="96"/>
              </w:rPr>
              <w:t>Я</w:t>
            </w:r>
            <w:r w:rsidR="00B0063E" w:rsidRPr="00733DCB">
              <w:rPr>
                <w:rFonts w:ascii="Cambria" w:hAnsi="Cambria"/>
                <w:b/>
                <w:sz w:val="72"/>
                <w:szCs w:val="96"/>
              </w:rPr>
              <w:t xml:space="preserve"> </w:t>
            </w:r>
          </w:p>
          <w:p w:rsidR="001600DF" w:rsidRPr="00733DCB" w:rsidRDefault="00B0063E" w:rsidP="002C6223">
            <w:pPr>
              <w:pStyle w:val="a7"/>
              <w:jc w:val="center"/>
              <w:rPr>
                <w:rFonts w:ascii="Cambria" w:hAnsi="Cambria"/>
                <w:b/>
                <w:sz w:val="72"/>
                <w:szCs w:val="96"/>
              </w:rPr>
            </w:pPr>
            <w:r w:rsidRPr="00733DCB">
              <w:rPr>
                <w:rFonts w:ascii="Cambria" w:hAnsi="Cambria"/>
                <w:b/>
                <w:sz w:val="72"/>
                <w:szCs w:val="96"/>
              </w:rPr>
              <w:t xml:space="preserve">И </w:t>
            </w:r>
            <w:r w:rsidR="000F461E" w:rsidRPr="00733DCB">
              <w:rPr>
                <w:rFonts w:ascii="Cambria" w:hAnsi="Cambria"/>
                <w:b/>
                <w:sz w:val="72"/>
                <w:szCs w:val="96"/>
              </w:rPr>
              <w:t>УКСУСН</w:t>
            </w:r>
            <w:r w:rsidRPr="00733DCB">
              <w:rPr>
                <w:rFonts w:ascii="Cambria" w:hAnsi="Cambria"/>
                <w:b/>
                <w:sz w:val="72"/>
                <w:szCs w:val="96"/>
              </w:rPr>
              <w:t>А</w:t>
            </w:r>
            <w:r w:rsidR="000F461E" w:rsidRPr="00733DCB">
              <w:rPr>
                <w:rFonts w:ascii="Cambria" w:hAnsi="Cambria"/>
                <w:b/>
                <w:sz w:val="72"/>
                <w:szCs w:val="96"/>
              </w:rPr>
              <w:t>Я КИСЛОТЫ</w:t>
            </w:r>
            <w:r w:rsidRPr="00733DCB">
              <w:rPr>
                <w:rFonts w:ascii="Cambria" w:hAnsi="Cambria"/>
                <w:b/>
                <w:sz w:val="72"/>
                <w:szCs w:val="96"/>
              </w:rPr>
              <w:t xml:space="preserve"> – ВАЖНЕЙШИЕ </w:t>
            </w:r>
          </w:p>
          <w:p w:rsidR="001600DF" w:rsidRPr="00733DCB" w:rsidRDefault="00B0063E" w:rsidP="002C6223">
            <w:pPr>
              <w:pStyle w:val="a7"/>
              <w:jc w:val="center"/>
              <w:rPr>
                <w:rFonts w:ascii="Cambria" w:hAnsi="Cambria"/>
                <w:b/>
                <w:sz w:val="72"/>
                <w:szCs w:val="96"/>
              </w:rPr>
            </w:pPr>
            <w:r w:rsidRPr="00733DCB">
              <w:rPr>
                <w:rFonts w:ascii="Cambria" w:hAnsi="Cambria"/>
                <w:b/>
                <w:sz w:val="72"/>
                <w:szCs w:val="96"/>
              </w:rPr>
              <w:t xml:space="preserve">ПРЕДСТАВИТЕЛИ </w:t>
            </w:r>
          </w:p>
          <w:p w:rsidR="001600DF" w:rsidRPr="00733DCB" w:rsidRDefault="00B0063E" w:rsidP="002C6223">
            <w:pPr>
              <w:pStyle w:val="a7"/>
              <w:jc w:val="center"/>
              <w:rPr>
                <w:rFonts w:ascii="Cambria" w:hAnsi="Cambria"/>
                <w:b/>
                <w:sz w:val="72"/>
                <w:szCs w:val="96"/>
              </w:rPr>
            </w:pPr>
            <w:r w:rsidRPr="00733DCB">
              <w:rPr>
                <w:rFonts w:ascii="Cambria" w:hAnsi="Cambria"/>
                <w:b/>
                <w:sz w:val="72"/>
                <w:szCs w:val="96"/>
              </w:rPr>
              <w:t>П</w:t>
            </w:r>
            <w:r w:rsidR="000F461E" w:rsidRPr="00733DCB">
              <w:rPr>
                <w:rFonts w:ascii="Cambria" w:hAnsi="Cambria"/>
                <w:b/>
                <w:sz w:val="72"/>
                <w:szCs w:val="96"/>
              </w:rPr>
              <w:t xml:space="preserve">РЕДЕЛЬНЫХ </w:t>
            </w:r>
          </w:p>
          <w:p w:rsidR="001600DF" w:rsidRPr="00733DCB" w:rsidRDefault="00B0063E" w:rsidP="002C6223">
            <w:pPr>
              <w:pStyle w:val="a7"/>
              <w:jc w:val="center"/>
              <w:rPr>
                <w:rFonts w:ascii="Cambria" w:hAnsi="Cambria"/>
                <w:b/>
                <w:sz w:val="72"/>
                <w:szCs w:val="96"/>
              </w:rPr>
            </w:pPr>
            <w:r w:rsidRPr="00733DCB">
              <w:rPr>
                <w:rFonts w:ascii="Cambria" w:hAnsi="Cambria"/>
                <w:b/>
                <w:sz w:val="72"/>
                <w:szCs w:val="96"/>
              </w:rPr>
              <w:t>О</w:t>
            </w:r>
            <w:r w:rsidR="002C6223" w:rsidRPr="00733DCB">
              <w:rPr>
                <w:rFonts w:ascii="Cambria" w:hAnsi="Cambria"/>
                <w:b/>
                <w:sz w:val="72"/>
                <w:szCs w:val="96"/>
              </w:rPr>
              <w:t>Д</w:t>
            </w:r>
            <w:r w:rsidR="000F461E" w:rsidRPr="00733DCB">
              <w:rPr>
                <w:rFonts w:ascii="Cambria" w:hAnsi="Cambria"/>
                <w:b/>
                <w:sz w:val="72"/>
                <w:szCs w:val="96"/>
              </w:rPr>
              <w:t>НО</w:t>
            </w:r>
            <w:r w:rsidR="002C6223" w:rsidRPr="00733DCB">
              <w:rPr>
                <w:rFonts w:ascii="Cambria" w:hAnsi="Cambria"/>
                <w:b/>
                <w:sz w:val="72"/>
                <w:szCs w:val="96"/>
              </w:rPr>
              <w:t xml:space="preserve">ОСНОВНЫХ </w:t>
            </w:r>
          </w:p>
          <w:p w:rsidR="00B0063E" w:rsidRPr="00733DCB" w:rsidRDefault="000F461E" w:rsidP="002C6223">
            <w:pPr>
              <w:pStyle w:val="a7"/>
              <w:jc w:val="center"/>
              <w:rPr>
                <w:rFonts w:ascii="Cambria" w:hAnsi="Cambria"/>
                <w:sz w:val="96"/>
                <w:szCs w:val="96"/>
              </w:rPr>
            </w:pPr>
            <w:r w:rsidRPr="00733DCB">
              <w:rPr>
                <w:rFonts w:ascii="Cambria" w:hAnsi="Cambria"/>
                <w:b/>
                <w:sz w:val="72"/>
                <w:szCs w:val="96"/>
              </w:rPr>
              <w:t>К</w:t>
            </w:r>
            <w:r w:rsidR="00B0063E" w:rsidRPr="00733DCB">
              <w:rPr>
                <w:rFonts w:ascii="Cambria" w:hAnsi="Cambria"/>
                <w:b/>
                <w:sz w:val="72"/>
                <w:szCs w:val="96"/>
              </w:rPr>
              <w:t>АР</w:t>
            </w:r>
            <w:r w:rsidRPr="00733DCB">
              <w:rPr>
                <w:rFonts w:ascii="Cambria" w:hAnsi="Cambria"/>
                <w:b/>
                <w:sz w:val="72"/>
                <w:szCs w:val="96"/>
              </w:rPr>
              <w:t>Б</w:t>
            </w:r>
            <w:r w:rsidR="00B0063E" w:rsidRPr="00733DCB">
              <w:rPr>
                <w:rFonts w:ascii="Cambria" w:hAnsi="Cambria"/>
                <w:b/>
                <w:sz w:val="72"/>
                <w:szCs w:val="96"/>
              </w:rPr>
              <w:t>О</w:t>
            </w:r>
            <w:r w:rsidRPr="00733DCB">
              <w:rPr>
                <w:rFonts w:ascii="Cambria" w:hAnsi="Cambria"/>
                <w:b/>
                <w:sz w:val="72"/>
                <w:szCs w:val="96"/>
              </w:rPr>
              <w:t>НО</w:t>
            </w:r>
            <w:r w:rsidR="00B0063E" w:rsidRPr="00733DCB">
              <w:rPr>
                <w:rFonts w:ascii="Cambria" w:hAnsi="Cambria"/>
                <w:b/>
                <w:sz w:val="72"/>
                <w:szCs w:val="96"/>
              </w:rPr>
              <w:t>В</w:t>
            </w:r>
            <w:r w:rsidRPr="00733DCB">
              <w:rPr>
                <w:rFonts w:ascii="Cambria" w:hAnsi="Cambria"/>
                <w:b/>
                <w:sz w:val="72"/>
                <w:szCs w:val="96"/>
              </w:rPr>
              <w:t>ЫХ КИСЛОТ</w:t>
            </w:r>
          </w:p>
        </w:tc>
      </w:tr>
      <w:tr w:rsidR="00B0063E" w:rsidTr="00733DCB">
        <w:trPr>
          <w:trHeight w:val="720"/>
          <w:jc w:val="center"/>
        </w:trPr>
        <w:tc>
          <w:tcPr>
            <w:tcW w:w="5000" w:type="pct"/>
            <w:tcBorders>
              <w:top w:val="single" w:sz="4" w:space="0" w:color="4F81BD"/>
            </w:tcBorders>
            <w:vAlign w:val="center"/>
          </w:tcPr>
          <w:p w:rsidR="006D1F4F" w:rsidRPr="00733DCB" w:rsidRDefault="006D1F4F" w:rsidP="00B0063E">
            <w:pPr>
              <w:pStyle w:val="a7"/>
              <w:jc w:val="center"/>
              <w:rPr>
                <w:rFonts w:ascii="Cambria" w:hAnsi="Cambria"/>
                <w:sz w:val="40"/>
                <w:szCs w:val="40"/>
              </w:rPr>
            </w:pPr>
            <w:r w:rsidRPr="00733DCB">
              <w:rPr>
                <w:rFonts w:ascii="Cambria" w:hAnsi="Cambria"/>
                <w:sz w:val="40"/>
                <w:szCs w:val="40"/>
              </w:rPr>
              <w:t>Методическая разработка у</w:t>
            </w:r>
            <w:r w:rsidR="00B0063E" w:rsidRPr="00733DCB">
              <w:rPr>
                <w:rFonts w:ascii="Cambria" w:hAnsi="Cambria"/>
                <w:sz w:val="40"/>
                <w:szCs w:val="40"/>
              </w:rPr>
              <w:t>рок</w:t>
            </w:r>
            <w:r w:rsidRPr="00733DCB">
              <w:rPr>
                <w:rFonts w:ascii="Cambria" w:hAnsi="Cambria"/>
                <w:sz w:val="40"/>
                <w:szCs w:val="40"/>
              </w:rPr>
              <w:t>а</w:t>
            </w:r>
            <w:r w:rsidR="00B0063E" w:rsidRPr="00733DCB">
              <w:rPr>
                <w:rFonts w:ascii="Cambria" w:hAnsi="Cambria"/>
                <w:sz w:val="40"/>
                <w:szCs w:val="40"/>
              </w:rPr>
              <w:t xml:space="preserve"> </w:t>
            </w:r>
          </w:p>
          <w:p w:rsidR="001600DF" w:rsidRPr="00733DCB" w:rsidRDefault="00B0063E" w:rsidP="00B0063E">
            <w:pPr>
              <w:pStyle w:val="a7"/>
              <w:jc w:val="center"/>
              <w:rPr>
                <w:rFonts w:ascii="Cambria" w:hAnsi="Cambria"/>
                <w:sz w:val="40"/>
                <w:szCs w:val="40"/>
              </w:rPr>
            </w:pPr>
            <w:r w:rsidRPr="00733DCB">
              <w:rPr>
                <w:rFonts w:ascii="Cambria" w:hAnsi="Cambria"/>
                <w:sz w:val="40"/>
                <w:szCs w:val="40"/>
              </w:rPr>
              <w:t>с использованием технологии разви</w:t>
            </w:r>
            <w:r w:rsidR="006D1F4F" w:rsidRPr="00733DCB">
              <w:rPr>
                <w:rFonts w:ascii="Cambria" w:hAnsi="Cambria"/>
                <w:sz w:val="40"/>
                <w:szCs w:val="40"/>
              </w:rPr>
              <w:t xml:space="preserve">тия </w:t>
            </w:r>
          </w:p>
          <w:p w:rsidR="00B0063E" w:rsidRPr="00733DCB" w:rsidRDefault="006D1F4F" w:rsidP="00B0063E">
            <w:pPr>
              <w:pStyle w:val="a7"/>
              <w:jc w:val="center"/>
              <w:rPr>
                <w:rFonts w:ascii="Cambria" w:hAnsi="Cambria"/>
                <w:sz w:val="40"/>
                <w:szCs w:val="40"/>
              </w:rPr>
            </w:pPr>
            <w:r w:rsidRPr="00733DCB">
              <w:rPr>
                <w:rFonts w:ascii="Cambria" w:hAnsi="Cambria"/>
                <w:sz w:val="40"/>
                <w:szCs w:val="40"/>
              </w:rPr>
              <w:t>критического мышления</w:t>
            </w:r>
            <w:r w:rsidR="000F461E" w:rsidRPr="00733DCB">
              <w:rPr>
                <w:rFonts w:ascii="Cambria" w:hAnsi="Cambria"/>
                <w:sz w:val="40"/>
                <w:szCs w:val="40"/>
              </w:rPr>
              <w:t xml:space="preserve"> через чтение и письмо</w:t>
            </w:r>
            <w:r w:rsidR="00B0063E" w:rsidRPr="00733DCB">
              <w:rPr>
                <w:rFonts w:ascii="Cambria" w:hAnsi="Cambria"/>
                <w:sz w:val="40"/>
                <w:szCs w:val="40"/>
              </w:rPr>
              <w:t xml:space="preserve">                                                       Химия – 10 класс</w:t>
            </w:r>
            <w:r w:rsidRPr="00733DCB">
              <w:rPr>
                <w:rFonts w:ascii="Cambria" w:hAnsi="Cambria"/>
                <w:sz w:val="40"/>
                <w:szCs w:val="40"/>
              </w:rPr>
              <w:t xml:space="preserve"> (1 час)</w:t>
            </w:r>
            <w:r w:rsidR="00B0063E" w:rsidRPr="00733DCB">
              <w:rPr>
                <w:rFonts w:ascii="Cambria" w:hAnsi="Cambria"/>
                <w:sz w:val="56"/>
                <w:szCs w:val="56"/>
              </w:rPr>
              <w:t xml:space="preserve"> </w:t>
            </w:r>
          </w:p>
        </w:tc>
      </w:tr>
      <w:tr w:rsidR="00B0063E" w:rsidTr="007271FC">
        <w:trPr>
          <w:trHeight w:val="360"/>
          <w:jc w:val="center"/>
        </w:trPr>
        <w:tc>
          <w:tcPr>
            <w:tcW w:w="5000" w:type="pct"/>
            <w:vAlign w:val="center"/>
          </w:tcPr>
          <w:p w:rsidR="00B0063E" w:rsidRPr="00733DCB" w:rsidRDefault="00B0063E" w:rsidP="007271FC">
            <w:pPr>
              <w:pStyle w:val="a7"/>
              <w:jc w:val="center"/>
              <w:rPr>
                <w:sz w:val="56"/>
                <w:szCs w:val="56"/>
              </w:rPr>
            </w:pPr>
          </w:p>
        </w:tc>
      </w:tr>
      <w:tr w:rsidR="00B0063E" w:rsidTr="007271FC">
        <w:trPr>
          <w:trHeight w:val="360"/>
          <w:jc w:val="center"/>
        </w:trPr>
        <w:tc>
          <w:tcPr>
            <w:tcW w:w="5000" w:type="pct"/>
            <w:vAlign w:val="center"/>
          </w:tcPr>
          <w:p w:rsidR="00B0063E" w:rsidRPr="00733DCB" w:rsidRDefault="00B0063E" w:rsidP="000F461E">
            <w:pPr>
              <w:pStyle w:val="a7"/>
              <w:jc w:val="right"/>
              <w:rPr>
                <w:b/>
                <w:bCs/>
                <w:sz w:val="28"/>
                <w:szCs w:val="28"/>
              </w:rPr>
            </w:pPr>
            <w:r w:rsidRPr="00733DCB">
              <w:rPr>
                <w:b/>
                <w:bCs/>
                <w:sz w:val="28"/>
                <w:szCs w:val="28"/>
              </w:rPr>
              <w:t>Разработал учитель химии                                                                                                                Гордеев А.С.</w:t>
            </w:r>
          </w:p>
        </w:tc>
      </w:tr>
      <w:tr w:rsidR="00B0063E" w:rsidTr="007271FC">
        <w:trPr>
          <w:trHeight w:val="360"/>
          <w:jc w:val="center"/>
        </w:trPr>
        <w:tc>
          <w:tcPr>
            <w:tcW w:w="5000" w:type="pct"/>
            <w:vAlign w:val="center"/>
          </w:tcPr>
          <w:p w:rsidR="00B0063E" w:rsidRPr="00733DCB" w:rsidRDefault="00B0063E" w:rsidP="007271FC">
            <w:pPr>
              <w:pStyle w:val="a7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B0063E" w:rsidRDefault="00B0063E" w:rsidP="00B0063E"/>
    <w:p w:rsidR="00B0063E" w:rsidRDefault="00B0063E" w:rsidP="00B0063E"/>
    <w:tbl>
      <w:tblPr>
        <w:tblpPr w:leftFromText="187" w:rightFromText="187" w:horzAnchor="margin" w:tblpXSpec="center" w:tblpYSpec="bottom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B0063E" w:rsidRPr="0050523A" w:rsidTr="007271FC">
        <w:tc>
          <w:tcPr>
            <w:tcW w:w="5000" w:type="pct"/>
          </w:tcPr>
          <w:p w:rsidR="00B0063E" w:rsidRPr="00733DCB" w:rsidRDefault="00B0063E" w:rsidP="000F461E">
            <w:pPr>
              <w:pStyle w:val="a7"/>
              <w:jc w:val="center"/>
              <w:rPr>
                <w:sz w:val="28"/>
                <w:szCs w:val="28"/>
              </w:rPr>
            </w:pPr>
            <w:r w:rsidRPr="00733DCB">
              <w:rPr>
                <w:sz w:val="28"/>
                <w:szCs w:val="28"/>
              </w:rPr>
              <w:t>г. Донской                                                                                                                                                                           20</w:t>
            </w:r>
            <w:r w:rsidR="00A30CE0" w:rsidRPr="00733DCB">
              <w:rPr>
                <w:sz w:val="28"/>
                <w:szCs w:val="28"/>
              </w:rPr>
              <w:t>20</w:t>
            </w:r>
            <w:r w:rsidRPr="00733DCB">
              <w:rPr>
                <w:sz w:val="28"/>
                <w:szCs w:val="28"/>
              </w:rPr>
              <w:t xml:space="preserve"> год</w:t>
            </w:r>
          </w:p>
        </w:tc>
      </w:tr>
    </w:tbl>
    <w:p w:rsidR="003E3005" w:rsidRDefault="003E3005" w:rsidP="003E3005">
      <w:pPr>
        <w:jc w:val="both"/>
      </w:pPr>
    </w:p>
    <w:p w:rsidR="00B15DAE" w:rsidRDefault="003E3005" w:rsidP="003E3005">
      <w:pPr>
        <w:ind w:firstLine="709"/>
        <w:jc w:val="both"/>
        <w:rPr>
          <w:i/>
          <w:sz w:val="28"/>
          <w:szCs w:val="28"/>
        </w:rPr>
      </w:pPr>
      <w:r w:rsidRPr="003E3005">
        <w:rPr>
          <w:i/>
          <w:sz w:val="28"/>
          <w:szCs w:val="28"/>
        </w:rPr>
        <w:t>Технология развития критического мышления</w:t>
      </w:r>
      <w:r w:rsidR="002F1183">
        <w:rPr>
          <w:i/>
          <w:sz w:val="28"/>
          <w:szCs w:val="28"/>
        </w:rPr>
        <w:t xml:space="preserve"> через чтение и письмо </w:t>
      </w:r>
      <w:r w:rsidR="00B15DAE">
        <w:rPr>
          <w:i/>
          <w:sz w:val="28"/>
          <w:szCs w:val="28"/>
        </w:rPr>
        <w:t>(РКМЧП)</w:t>
      </w:r>
      <w:r w:rsidRPr="003E3005">
        <w:rPr>
          <w:i/>
          <w:sz w:val="28"/>
          <w:szCs w:val="28"/>
        </w:rPr>
        <w:t xml:space="preserve"> позволяет развивать критическое мышление учащихся при организации их работы с различными источниками информации (</w:t>
      </w:r>
      <w:r w:rsidR="00B15DAE">
        <w:rPr>
          <w:i/>
          <w:sz w:val="28"/>
          <w:szCs w:val="28"/>
        </w:rPr>
        <w:t xml:space="preserve">учебные и научные </w:t>
      </w:r>
      <w:r w:rsidRPr="003E3005">
        <w:rPr>
          <w:i/>
          <w:sz w:val="28"/>
          <w:szCs w:val="28"/>
        </w:rPr>
        <w:t>тексты, видеофильмы, лекции учителя</w:t>
      </w:r>
      <w:r w:rsidR="00B15DAE">
        <w:rPr>
          <w:i/>
          <w:sz w:val="28"/>
          <w:szCs w:val="28"/>
        </w:rPr>
        <w:t>, материалы Интернета</w:t>
      </w:r>
      <w:r w:rsidRPr="003E3005">
        <w:rPr>
          <w:i/>
          <w:sz w:val="28"/>
          <w:szCs w:val="28"/>
        </w:rPr>
        <w:t xml:space="preserve">). </w:t>
      </w:r>
    </w:p>
    <w:p w:rsidR="00B15DAE" w:rsidRDefault="00B15DAE" w:rsidP="003E3005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Критическое мышление – это способность анализировать информацию с позиций логики и личностно-ориентированного подхода, находить в ней противоречия, умение выносить обоснованные суждения, решения и применять полученные результаты как к стандартным, так и нестандартным ситуациям, вопросам и проблемам. Формирование у </w:t>
      </w:r>
      <w:r w:rsidR="003E3005" w:rsidRPr="003E3005">
        <w:rPr>
          <w:i/>
          <w:sz w:val="28"/>
          <w:szCs w:val="28"/>
        </w:rPr>
        <w:t>учащихся к</w:t>
      </w:r>
      <w:r>
        <w:rPr>
          <w:i/>
          <w:sz w:val="28"/>
          <w:szCs w:val="28"/>
        </w:rPr>
        <w:t>ритического мышления является одной из важнейших задач современного общего образования.</w:t>
      </w:r>
    </w:p>
    <w:p w:rsidR="00B15DAE" w:rsidRDefault="00B15DAE" w:rsidP="003E3005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Технология РКМЧП включает совокупность разнообразных приёмов, направленных на то, чтобы заинтересовать ученика (пробудить в нём исследовательскую творческую активность, актуализировать уже сформированные знания), затем обеспечить ему условия для осмысления нового материала и помочь творчески переработать и обобщить полученные знания.</w:t>
      </w:r>
    </w:p>
    <w:p w:rsidR="005818E5" w:rsidRDefault="005818E5" w:rsidP="003E3005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Уроки на основе данной технологии отличаются трёхстадийной структурой: вызов, осмысление, рефлексия, - с использованием соответствующих каждой стадии приёмов и методов.</w:t>
      </w:r>
    </w:p>
    <w:p w:rsidR="005818E5" w:rsidRDefault="005818E5" w:rsidP="003E3005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На первой стадии – </w:t>
      </w:r>
      <w:r w:rsidRPr="005818E5">
        <w:rPr>
          <w:b/>
          <w:i/>
          <w:sz w:val="28"/>
          <w:szCs w:val="28"/>
        </w:rPr>
        <w:t>стадии вызова</w:t>
      </w:r>
      <w:r>
        <w:rPr>
          <w:i/>
          <w:sz w:val="28"/>
          <w:szCs w:val="28"/>
        </w:rPr>
        <w:t xml:space="preserve"> – ставится задача «вызвать» (то есть восстановить в памяти, побудить вспомнить) имеющиеся у учащихся знания по изучаемому вопросу, активизировать и мотивировать их на учебную деятельность.</w:t>
      </w:r>
    </w:p>
    <w:p w:rsidR="005818E5" w:rsidRDefault="005818E5" w:rsidP="003E3005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На второй стадии – </w:t>
      </w:r>
      <w:r w:rsidRPr="005818E5">
        <w:rPr>
          <w:b/>
          <w:i/>
          <w:sz w:val="28"/>
          <w:szCs w:val="28"/>
        </w:rPr>
        <w:t>стадии осмысления</w:t>
      </w:r>
      <w:r>
        <w:rPr>
          <w:i/>
          <w:sz w:val="28"/>
          <w:szCs w:val="28"/>
        </w:rPr>
        <w:t xml:space="preserve"> – ставится задача на непосредственную работу с информацией с использованием подходов критического мышления – осмысленного чтения или слушания. Учащиеся ищут ответы на поставленные вопросы, работают с новой информацией.</w:t>
      </w:r>
    </w:p>
    <w:p w:rsidR="005818E5" w:rsidRDefault="005818E5" w:rsidP="003E3005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На третьей стадии – </w:t>
      </w:r>
      <w:r w:rsidRPr="005818E5">
        <w:rPr>
          <w:b/>
          <w:i/>
          <w:sz w:val="28"/>
          <w:szCs w:val="28"/>
        </w:rPr>
        <w:t>стадии рефлексии</w:t>
      </w:r>
      <w:r>
        <w:rPr>
          <w:i/>
          <w:sz w:val="28"/>
          <w:szCs w:val="28"/>
        </w:rPr>
        <w:t xml:space="preserve"> – учащиеся анализирую полученную информацию, соотносят её с уже знакомой им и, используя знания, полученные на стадии осмысления, творчески перерабатывают.</w:t>
      </w:r>
    </w:p>
    <w:p w:rsidR="005818E5" w:rsidRDefault="00E93A26" w:rsidP="003E3005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Использование технологии РКМЧП:</w:t>
      </w:r>
    </w:p>
    <w:p w:rsidR="00E93A26" w:rsidRDefault="00E93A26" w:rsidP="00E93A26">
      <w:pPr>
        <w:numPr>
          <w:ilvl w:val="0"/>
          <w:numId w:val="5"/>
        </w:num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даёт возможность учителю формировать у учащихся устойчивую мотивацию к изучению предмета, развивать их креативные способности, проводить рефлексию деятельности учащихся и собственной деятельности;</w:t>
      </w:r>
    </w:p>
    <w:p w:rsidR="00E93A26" w:rsidRDefault="00E93A26" w:rsidP="00E93A26">
      <w:pPr>
        <w:numPr>
          <w:ilvl w:val="0"/>
          <w:numId w:val="5"/>
        </w:num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способствует самоопределению учащихся, формированию самостоятельности их мышления и деятельности;</w:t>
      </w:r>
    </w:p>
    <w:p w:rsidR="00E93A26" w:rsidRDefault="00E93A26" w:rsidP="00E93A26">
      <w:pPr>
        <w:numPr>
          <w:ilvl w:val="0"/>
          <w:numId w:val="5"/>
        </w:num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положительно влияет на результаты образовательного процесса.</w:t>
      </w:r>
    </w:p>
    <w:p w:rsidR="003E3005" w:rsidRDefault="003E3005" w:rsidP="00B0063E">
      <w:pPr>
        <w:ind w:firstLine="709"/>
        <w:jc w:val="both"/>
        <w:rPr>
          <w:sz w:val="28"/>
          <w:szCs w:val="28"/>
        </w:rPr>
      </w:pPr>
    </w:p>
    <w:p w:rsidR="00346898" w:rsidRPr="003E3005" w:rsidRDefault="00346898" w:rsidP="003E3005">
      <w:pPr>
        <w:ind w:firstLine="709"/>
        <w:jc w:val="both"/>
        <w:rPr>
          <w:sz w:val="28"/>
          <w:szCs w:val="28"/>
        </w:rPr>
      </w:pPr>
    </w:p>
    <w:p w:rsidR="00B0063E" w:rsidRDefault="00B0063E" w:rsidP="00B0063E">
      <w:pPr>
        <w:jc w:val="both"/>
        <w:rPr>
          <w:sz w:val="28"/>
        </w:rPr>
      </w:pPr>
      <w:r>
        <w:rPr>
          <w:sz w:val="28"/>
        </w:rPr>
        <w:t xml:space="preserve">На уроке используется </w:t>
      </w:r>
      <w:r w:rsidR="004E506B">
        <w:rPr>
          <w:sz w:val="28"/>
        </w:rPr>
        <w:t xml:space="preserve">составленная автором урока </w:t>
      </w:r>
      <w:r>
        <w:rPr>
          <w:sz w:val="28"/>
        </w:rPr>
        <w:t>мультимедийная презентация «</w:t>
      </w:r>
      <w:r w:rsidR="002C6223">
        <w:rPr>
          <w:sz w:val="28"/>
        </w:rPr>
        <w:t>Му</w:t>
      </w:r>
      <w:r>
        <w:rPr>
          <w:sz w:val="28"/>
        </w:rPr>
        <w:t>ра</w:t>
      </w:r>
      <w:r w:rsidR="002C6223">
        <w:rPr>
          <w:sz w:val="28"/>
        </w:rPr>
        <w:t>вьин</w:t>
      </w:r>
      <w:r>
        <w:rPr>
          <w:sz w:val="28"/>
        </w:rPr>
        <w:t>а</w:t>
      </w:r>
      <w:r w:rsidR="002C6223">
        <w:rPr>
          <w:sz w:val="28"/>
        </w:rPr>
        <w:t>я</w:t>
      </w:r>
      <w:r>
        <w:rPr>
          <w:sz w:val="28"/>
        </w:rPr>
        <w:t xml:space="preserve"> и </w:t>
      </w:r>
      <w:r w:rsidR="002C6223">
        <w:rPr>
          <w:sz w:val="28"/>
        </w:rPr>
        <w:t>уксусн</w:t>
      </w:r>
      <w:r>
        <w:rPr>
          <w:sz w:val="28"/>
        </w:rPr>
        <w:t>а</w:t>
      </w:r>
      <w:r w:rsidR="002C6223">
        <w:rPr>
          <w:sz w:val="28"/>
        </w:rPr>
        <w:t>я кислоты</w:t>
      </w:r>
      <w:r>
        <w:rPr>
          <w:sz w:val="28"/>
        </w:rPr>
        <w:t xml:space="preserve"> – важнейшие представители п</w:t>
      </w:r>
      <w:r w:rsidR="002C6223">
        <w:rPr>
          <w:sz w:val="28"/>
        </w:rPr>
        <w:t>реде</w:t>
      </w:r>
      <w:r>
        <w:rPr>
          <w:sz w:val="28"/>
        </w:rPr>
        <w:t>л</w:t>
      </w:r>
      <w:r w:rsidR="002C6223">
        <w:rPr>
          <w:sz w:val="28"/>
        </w:rPr>
        <w:t>ьны</w:t>
      </w:r>
      <w:r>
        <w:rPr>
          <w:sz w:val="28"/>
        </w:rPr>
        <w:t>х</w:t>
      </w:r>
      <w:r w:rsidR="002C6223">
        <w:rPr>
          <w:sz w:val="28"/>
        </w:rPr>
        <w:t xml:space="preserve"> о</w:t>
      </w:r>
      <w:r>
        <w:rPr>
          <w:sz w:val="28"/>
        </w:rPr>
        <w:t>д</w:t>
      </w:r>
      <w:r w:rsidR="002C6223">
        <w:rPr>
          <w:sz w:val="28"/>
        </w:rPr>
        <w:t>ноосн</w:t>
      </w:r>
      <w:r>
        <w:rPr>
          <w:sz w:val="28"/>
        </w:rPr>
        <w:t>ов</w:t>
      </w:r>
      <w:r w:rsidR="002C6223">
        <w:rPr>
          <w:sz w:val="28"/>
        </w:rPr>
        <w:t>ных карбоновых кислот</w:t>
      </w:r>
      <w:r>
        <w:rPr>
          <w:sz w:val="28"/>
        </w:rPr>
        <w:t xml:space="preserve">» </w:t>
      </w:r>
      <w:r w:rsidRPr="0050523A">
        <w:rPr>
          <w:i/>
          <w:sz w:val="28"/>
        </w:rPr>
        <w:t>(см. приложение 1)</w:t>
      </w:r>
      <w:r>
        <w:rPr>
          <w:sz w:val="28"/>
        </w:rPr>
        <w:t>.</w:t>
      </w:r>
    </w:p>
    <w:p w:rsidR="00B0063E" w:rsidRDefault="00B0063E" w:rsidP="00B0063E">
      <w:pPr>
        <w:jc w:val="both"/>
        <w:rPr>
          <w:sz w:val="28"/>
        </w:rPr>
      </w:pPr>
    </w:p>
    <w:p w:rsidR="00B0063E" w:rsidRDefault="00B0063E" w:rsidP="00B0063E">
      <w:pPr>
        <w:jc w:val="both"/>
        <w:rPr>
          <w:b/>
          <w:sz w:val="28"/>
        </w:rPr>
      </w:pPr>
    </w:p>
    <w:p w:rsidR="00B0063E" w:rsidRPr="00467A07" w:rsidRDefault="00B0063E" w:rsidP="00B0063E">
      <w:pPr>
        <w:jc w:val="both"/>
        <w:rPr>
          <w:sz w:val="28"/>
        </w:rPr>
      </w:pPr>
      <w:r>
        <w:rPr>
          <w:b/>
          <w:sz w:val="28"/>
        </w:rPr>
        <w:t xml:space="preserve">Оборудование: </w:t>
      </w:r>
      <w:r w:rsidRPr="00467A07">
        <w:rPr>
          <w:sz w:val="28"/>
        </w:rPr>
        <w:t>1)</w:t>
      </w:r>
      <w:r w:rsidRPr="00467A07">
        <w:rPr>
          <w:b/>
          <w:sz w:val="28"/>
        </w:rPr>
        <w:t xml:space="preserve"> </w:t>
      </w:r>
      <w:r>
        <w:rPr>
          <w:sz w:val="28"/>
        </w:rPr>
        <w:t xml:space="preserve">персональный компьютер, </w:t>
      </w:r>
    </w:p>
    <w:p w:rsidR="00B0063E" w:rsidRPr="00467A07" w:rsidRDefault="00B0063E" w:rsidP="00B0063E">
      <w:pPr>
        <w:jc w:val="both"/>
        <w:rPr>
          <w:sz w:val="28"/>
        </w:rPr>
      </w:pPr>
      <w:r w:rsidRPr="00062C49">
        <w:rPr>
          <w:sz w:val="28"/>
        </w:rPr>
        <w:t xml:space="preserve">                            2) </w:t>
      </w:r>
      <w:r>
        <w:rPr>
          <w:sz w:val="28"/>
        </w:rPr>
        <w:t xml:space="preserve">мультимедийный проектор </w:t>
      </w:r>
      <w:r>
        <w:rPr>
          <w:sz w:val="28"/>
          <w:lang w:val="en-US"/>
        </w:rPr>
        <w:t>Acer</w:t>
      </w:r>
      <w:r w:rsidRPr="00062C49">
        <w:rPr>
          <w:sz w:val="28"/>
        </w:rPr>
        <w:t xml:space="preserve"> </w:t>
      </w:r>
      <w:r>
        <w:rPr>
          <w:sz w:val="28"/>
          <w:lang w:val="en-US"/>
        </w:rPr>
        <w:t>XD</w:t>
      </w:r>
      <w:r w:rsidRPr="00062C49">
        <w:rPr>
          <w:sz w:val="28"/>
        </w:rPr>
        <w:t xml:space="preserve"> 1150</w:t>
      </w:r>
      <w:r>
        <w:rPr>
          <w:sz w:val="28"/>
        </w:rPr>
        <w:t xml:space="preserve">, </w:t>
      </w:r>
    </w:p>
    <w:p w:rsidR="002C6223" w:rsidRDefault="00B0063E" w:rsidP="003E3005">
      <w:pPr>
        <w:jc w:val="both"/>
        <w:rPr>
          <w:sz w:val="28"/>
        </w:rPr>
      </w:pPr>
      <w:r w:rsidRPr="00467A07">
        <w:rPr>
          <w:sz w:val="28"/>
        </w:rPr>
        <w:t xml:space="preserve">                            3) </w:t>
      </w:r>
      <w:r>
        <w:rPr>
          <w:sz w:val="28"/>
        </w:rPr>
        <w:t>демонстрационный экран</w:t>
      </w:r>
      <w:r w:rsidR="002C6223">
        <w:rPr>
          <w:sz w:val="28"/>
        </w:rPr>
        <w:t>,</w:t>
      </w:r>
    </w:p>
    <w:p w:rsidR="00B0063E" w:rsidRDefault="002C6223" w:rsidP="003E3005">
      <w:pPr>
        <w:jc w:val="both"/>
        <w:rPr>
          <w:b/>
          <w:sz w:val="28"/>
          <w:szCs w:val="28"/>
        </w:rPr>
      </w:pPr>
      <w:r>
        <w:rPr>
          <w:sz w:val="28"/>
        </w:rPr>
        <w:t xml:space="preserve">                            4) система тестирования и опроса</w:t>
      </w:r>
      <w:r w:rsidR="00B0063E">
        <w:rPr>
          <w:sz w:val="28"/>
        </w:rPr>
        <w:t>.</w:t>
      </w:r>
    </w:p>
    <w:p w:rsidR="00B0063E" w:rsidRDefault="00B0063E" w:rsidP="003E3005">
      <w:pPr>
        <w:jc w:val="both"/>
        <w:rPr>
          <w:b/>
          <w:sz w:val="28"/>
          <w:szCs w:val="28"/>
        </w:rPr>
      </w:pPr>
    </w:p>
    <w:p w:rsidR="003E3005" w:rsidRPr="00346898" w:rsidRDefault="003E3005" w:rsidP="003E3005">
      <w:pPr>
        <w:jc w:val="both"/>
        <w:rPr>
          <w:b/>
          <w:sz w:val="28"/>
          <w:szCs w:val="28"/>
        </w:rPr>
      </w:pPr>
      <w:r w:rsidRPr="00346898">
        <w:rPr>
          <w:b/>
          <w:sz w:val="28"/>
          <w:szCs w:val="28"/>
        </w:rPr>
        <w:t xml:space="preserve">Цели урока: </w:t>
      </w:r>
    </w:p>
    <w:p w:rsidR="003E3005" w:rsidRPr="003E3005" w:rsidRDefault="003E3005" w:rsidP="003E3005">
      <w:pPr>
        <w:numPr>
          <w:ilvl w:val="0"/>
          <w:numId w:val="1"/>
        </w:numPr>
        <w:jc w:val="both"/>
        <w:rPr>
          <w:sz w:val="28"/>
          <w:szCs w:val="28"/>
        </w:rPr>
      </w:pPr>
      <w:r w:rsidRPr="003E3005">
        <w:rPr>
          <w:sz w:val="28"/>
          <w:szCs w:val="28"/>
        </w:rPr>
        <w:t>обобщить знания учащихся о</w:t>
      </w:r>
      <w:r w:rsidR="00346898">
        <w:rPr>
          <w:sz w:val="28"/>
          <w:szCs w:val="28"/>
        </w:rPr>
        <w:t xml:space="preserve"> </w:t>
      </w:r>
      <w:r w:rsidR="00CA39AA">
        <w:rPr>
          <w:sz w:val="28"/>
          <w:szCs w:val="28"/>
        </w:rPr>
        <w:t>предельных одноосновных карбоновых кислотах</w:t>
      </w:r>
      <w:r w:rsidRPr="003E3005">
        <w:rPr>
          <w:sz w:val="28"/>
          <w:szCs w:val="28"/>
        </w:rPr>
        <w:t xml:space="preserve">; </w:t>
      </w:r>
    </w:p>
    <w:p w:rsidR="003E3005" w:rsidRPr="003E3005" w:rsidRDefault="003E3005" w:rsidP="003E3005">
      <w:pPr>
        <w:numPr>
          <w:ilvl w:val="0"/>
          <w:numId w:val="1"/>
        </w:numPr>
        <w:jc w:val="both"/>
        <w:rPr>
          <w:sz w:val="28"/>
          <w:szCs w:val="28"/>
        </w:rPr>
      </w:pPr>
      <w:r w:rsidRPr="003E3005">
        <w:rPr>
          <w:sz w:val="28"/>
          <w:szCs w:val="28"/>
        </w:rPr>
        <w:t xml:space="preserve">изучить </w:t>
      </w:r>
      <w:r w:rsidR="00346898">
        <w:rPr>
          <w:sz w:val="28"/>
          <w:szCs w:val="28"/>
        </w:rPr>
        <w:t>особенности стр</w:t>
      </w:r>
      <w:r w:rsidR="00B64D46">
        <w:rPr>
          <w:sz w:val="28"/>
          <w:szCs w:val="28"/>
        </w:rPr>
        <w:t>оения, нахождение в природе,</w:t>
      </w:r>
      <w:r w:rsidR="00346898">
        <w:rPr>
          <w:sz w:val="28"/>
          <w:szCs w:val="28"/>
        </w:rPr>
        <w:t xml:space="preserve"> физические и химические </w:t>
      </w:r>
      <w:r w:rsidRPr="003E3005">
        <w:rPr>
          <w:sz w:val="28"/>
          <w:szCs w:val="28"/>
        </w:rPr>
        <w:t xml:space="preserve">свойства </w:t>
      </w:r>
      <w:r w:rsidR="00CA39AA">
        <w:rPr>
          <w:sz w:val="28"/>
          <w:szCs w:val="28"/>
        </w:rPr>
        <w:t>му</w:t>
      </w:r>
      <w:r w:rsidR="00346898">
        <w:rPr>
          <w:sz w:val="28"/>
          <w:szCs w:val="28"/>
        </w:rPr>
        <w:t>ра</w:t>
      </w:r>
      <w:r w:rsidR="00CA39AA">
        <w:rPr>
          <w:sz w:val="28"/>
          <w:szCs w:val="28"/>
        </w:rPr>
        <w:t>вьиной</w:t>
      </w:r>
      <w:r w:rsidR="00346898">
        <w:rPr>
          <w:sz w:val="28"/>
          <w:szCs w:val="28"/>
        </w:rPr>
        <w:t xml:space="preserve"> и </w:t>
      </w:r>
      <w:r w:rsidR="00CA39AA">
        <w:rPr>
          <w:sz w:val="28"/>
          <w:szCs w:val="28"/>
        </w:rPr>
        <w:t>уксусн</w:t>
      </w:r>
      <w:r w:rsidR="00346898">
        <w:rPr>
          <w:sz w:val="28"/>
          <w:szCs w:val="28"/>
        </w:rPr>
        <w:t>о</w:t>
      </w:r>
      <w:r w:rsidR="00CA39AA">
        <w:rPr>
          <w:sz w:val="28"/>
          <w:szCs w:val="28"/>
        </w:rPr>
        <w:t>й кислот</w:t>
      </w:r>
      <w:r w:rsidR="00346898">
        <w:rPr>
          <w:sz w:val="28"/>
          <w:szCs w:val="28"/>
        </w:rPr>
        <w:t xml:space="preserve"> в сравнении</w:t>
      </w:r>
      <w:r w:rsidRPr="003E3005">
        <w:rPr>
          <w:sz w:val="28"/>
          <w:szCs w:val="28"/>
        </w:rPr>
        <w:t>;</w:t>
      </w:r>
    </w:p>
    <w:p w:rsidR="003E3005" w:rsidRPr="003E3005" w:rsidRDefault="003E3005" w:rsidP="003E3005">
      <w:pPr>
        <w:numPr>
          <w:ilvl w:val="0"/>
          <w:numId w:val="1"/>
        </w:numPr>
        <w:jc w:val="both"/>
        <w:rPr>
          <w:sz w:val="28"/>
          <w:szCs w:val="28"/>
        </w:rPr>
      </w:pPr>
      <w:r w:rsidRPr="003E3005">
        <w:rPr>
          <w:sz w:val="28"/>
          <w:szCs w:val="28"/>
        </w:rPr>
        <w:t xml:space="preserve">рассмотреть </w:t>
      </w:r>
      <w:r w:rsidR="00CA39AA">
        <w:rPr>
          <w:sz w:val="28"/>
          <w:szCs w:val="28"/>
        </w:rPr>
        <w:t>п</w:t>
      </w:r>
      <w:r w:rsidR="00346898">
        <w:rPr>
          <w:sz w:val="28"/>
          <w:szCs w:val="28"/>
        </w:rPr>
        <w:t>р</w:t>
      </w:r>
      <w:r w:rsidR="00CA39AA">
        <w:rPr>
          <w:sz w:val="28"/>
          <w:szCs w:val="28"/>
        </w:rPr>
        <w:t>актическ</w:t>
      </w:r>
      <w:r w:rsidR="00346898">
        <w:rPr>
          <w:sz w:val="28"/>
          <w:szCs w:val="28"/>
        </w:rPr>
        <w:t>о</w:t>
      </w:r>
      <w:r w:rsidR="00CA39AA">
        <w:rPr>
          <w:sz w:val="28"/>
          <w:szCs w:val="28"/>
        </w:rPr>
        <w:t>е зн</w:t>
      </w:r>
      <w:r w:rsidR="00346898">
        <w:rPr>
          <w:sz w:val="28"/>
          <w:szCs w:val="28"/>
        </w:rPr>
        <w:t>а</w:t>
      </w:r>
      <w:r w:rsidR="00CA39AA">
        <w:rPr>
          <w:sz w:val="28"/>
          <w:szCs w:val="28"/>
        </w:rPr>
        <w:t>чение муравьиной и уксусной кислот</w:t>
      </w:r>
      <w:r w:rsidR="00D6530B">
        <w:rPr>
          <w:sz w:val="28"/>
          <w:szCs w:val="28"/>
        </w:rPr>
        <w:t>, правила безопасного обращения с кислотами</w:t>
      </w:r>
      <w:r w:rsidRPr="003E3005">
        <w:rPr>
          <w:sz w:val="28"/>
          <w:szCs w:val="28"/>
        </w:rPr>
        <w:t>.</w:t>
      </w:r>
    </w:p>
    <w:p w:rsidR="00346898" w:rsidRDefault="00346898" w:rsidP="003E3005">
      <w:pPr>
        <w:jc w:val="both"/>
        <w:rPr>
          <w:sz w:val="28"/>
          <w:szCs w:val="28"/>
        </w:rPr>
      </w:pPr>
    </w:p>
    <w:p w:rsidR="00346898" w:rsidRPr="00346898" w:rsidRDefault="00346898" w:rsidP="003468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урока:</w:t>
      </w:r>
    </w:p>
    <w:p w:rsidR="00FF5714" w:rsidRPr="00FF5714" w:rsidRDefault="00FF5714" w:rsidP="003E3005">
      <w:pPr>
        <w:jc w:val="both"/>
        <w:rPr>
          <w:b/>
          <w:sz w:val="28"/>
          <w:szCs w:val="28"/>
          <w:u w:val="single"/>
        </w:rPr>
      </w:pPr>
      <w:r w:rsidRPr="00FF5714">
        <w:rPr>
          <w:b/>
          <w:sz w:val="28"/>
          <w:szCs w:val="28"/>
          <w:u w:val="single"/>
          <w:lang w:val="en-US"/>
        </w:rPr>
        <w:t>I</w:t>
      </w:r>
      <w:r w:rsidRPr="00FF5714">
        <w:rPr>
          <w:b/>
          <w:sz w:val="28"/>
          <w:szCs w:val="28"/>
          <w:u w:val="single"/>
        </w:rPr>
        <w:t>. Стадия вызова.</w:t>
      </w:r>
    </w:p>
    <w:p w:rsidR="003E3005" w:rsidRPr="003E3005" w:rsidRDefault="00346898" w:rsidP="003E3005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Учитель:</w:t>
      </w:r>
      <w:r>
        <w:rPr>
          <w:sz w:val="28"/>
          <w:szCs w:val="28"/>
        </w:rPr>
        <w:t xml:space="preserve"> На предыдущих уроках вы изучили классификацию </w:t>
      </w:r>
      <w:r w:rsidR="00CA39AA">
        <w:rPr>
          <w:sz w:val="28"/>
          <w:szCs w:val="28"/>
        </w:rPr>
        <w:t>карбоновых кислот</w:t>
      </w:r>
      <w:r>
        <w:rPr>
          <w:sz w:val="28"/>
          <w:szCs w:val="28"/>
        </w:rPr>
        <w:t xml:space="preserve"> и подробно рассмотрели особенности </w:t>
      </w:r>
      <w:r w:rsidR="00CA39AA">
        <w:rPr>
          <w:sz w:val="28"/>
          <w:szCs w:val="28"/>
        </w:rPr>
        <w:t>предельных одноосновных карбоновых кислот</w:t>
      </w:r>
      <w:r>
        <w:rPr>
          <w:sz w:val="28"/>
          <w:szCs w:val="28"/>
        </w:rPr>
        <w:t xml:space="preserve">. Сегодня вам предстоит изучить строение, </w:t>
      </w:r>
      <w:r w:rsidR="006D4B82">
        <w:rPr>
          <w:sz w:val="28"/>
          <w:szCs w:val="28"/>
        </w:rPr>
        <w:t>нахождение в природе,</w:t>
      </w:r>
      <w:r>
        <w:rPr>
          <w:sz w:val="28"/>
          <w:szCs w:val="28"/>
        </w:rPr>
        <w:t xml:space="preserve"> физические и химические свойства</w:t>
      </w:r>
      <w:r w:rsidR="00CA39AA">
        <w:rPr>
          <w:sz w:val="28"/>
          <w:szCs w:val="28"/>
        </w:rPr>
        <w:t>, практическое значение</w:t>
      </w:r>
      <w:r>
        <w:rPr>
          <w:sz w:val="28"/>
          <w:szCs w:val="28"/>
        </w:rPr>
        <w:t xml:space="preserve"> </w:t>
      </w:r>
      <w:r w:rsidR="00CA39AA">
        <w:rPr>
          <w:sz w:val="28"/>
          <w:szCs w:val="28"/>
        </w:rPr>
        <w:t>муравьиной и уксусной кислот как важнейших представителей предельных кислот</w:t>
      </w:r>
      <w:r>
        <w:rPr>
          <w:sz w:val="28"/>
          <w:szCs w:val="28"/>
        </w:rPr>
        <w:t xml:space="preserve">. </w:t>
      </w:r>
      <w:r w:rsidR="00B0063E">
        <w:rPr>
          <w:b/>
          <w:sz w:val="28"/>
          <w:szCs w:val="28"/>
        </w:rPr>
        <w:t xml:space="preserve">(На экран проецируется слайд № 1 с темой урока). </w:t>
      </w:r>
      <w:r>
        <w:rPr>
          <w:sz w:val="28"/>
          <w:szCs w:val="28"/>
        </w:rPr>
        <w:t xml:space="preserve">Но сначала вспомним основные </w:t>
      </w:r>
      <w:r w:rsidR="00CA39AA">
        <w:rPr>
          <w:sz w:val="28"/>
          <w:szCs w:val="28"/>
        </w:rPr>
        <w:t>особенности предельных одноосновных карбоновых кислот</w:t>
      </w:r>
      <w:r>
        <w:rPr>
          <w:sz w:val="28"/>
          <w:szCs w:val="28"/>
        </w:rPr>
        <w:t>. С этой целью вам предлагается выполнить тест</w:t>
      </w:r>
      <w:r w:rsidR="00E868E3">
        <w:rPr>
          <w:sz w:val="28"/>
          <w:szCs w:val="28"/>
        </w:rPr>
        <w:t xml:space="preserve"> </w:t>
      </w:r>
      <w:r w:rsidR="00E868E3">
        <w:rPr>
          <w:i/>
          <w:sz w:val="28"/>
          <w:szCs w:val="28"/>
        </w:rPr>
        <w:t>(листы с тестом</w:t>
      </w:r>
      <w:r w:rsidR="00731DD6">
        <w:rPr>
          <w:i/>
          <w:sz w:val="28"/>
          <w:szCs w:val="28"/>
        </w:rPr>
        <w:t xml:space="preserve"> заранее были разложены на столах у учащихся</w:t>
      </w:r>
      <w:r w:rsidR="00E868E3">
        <w:rPr>
          <w:i/>
          <w:sz w:val="28"/>
          <w:szCs w:val="28"/>
        </w:rPr>
        <w:t>).</w:t>
      </w:r>
    </w:p>
    <w:p w:rsidR="00731DD6" w:rsidRDefault="00731DD6" w:rsidP="00731DD6">
      <w:pPr>
        <w:jc w:val="center"/>
        <w:rPr>
          <w:sz w:val="28"/>
          <w:szCs w:val="28"/>
        </w:rPr>
      </w:pPr>
      <w:r>
        <w:rPr>
          <w:sz w:val="28"/>
          <w:szCs w:val="28"/>
        </w:rPr>
        <w:t>Тест</w:t>
      </w:r>
      <w:r w:rsidR="004E506B">
        <w:rPr>
          <w:i/>
          <w:sz w:val="28"/>
          <w:szCs w:val="28"/>
        </w:rPr>
        <w:t xml:space="preserve"> (составлен автором урока)</w:t>
      </w:r>
      <w:r>
        <w:rPr>
          <w:sz w:val="28"/>
          <w:szCs w:val="28"/>
        </w:rPr>
        <w:t>.</w:t>
      </w:r>
    </w:p>
    <w:p w:rsidR="002C0954" w:rsidRDefault="002C0954" w:rsidP="00CA39AA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Карбоксильная функциональная группа атомов – это…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426"/>
        <w:gridCol w:w="4425"/>
      </w:tblGrid>
      <w:tr w:rsidR="002C0954" w:rsidRPr="00924F1C" w:rsidTr="007271FC">
        <w:tc>
          <w:tcPr>
            <w:tcW w:w="4785" w:type="dxa"/>
          </w:tcPr>
          <w:p w:rsidR="002C0954" w:rsidRPr="00924F1C" w:rsidRDefault="002C0954" w:rsidP="007271FC">
            <w:pPr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ОН</w:t>
            </w:r>
          </w:p>
        </w:tc>
        <w:tc>
          <w:tcPr>
            <w:tcW w:w="4786" w:type="dxa"/>
          </w:tcPr>
          <w:p w:rsidR="002C0954" w:rsidRPr="00924F1C" w:rsidRDefault="002C0954" w:rsidP="007271FC">
            <w:pPr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СОН </w:t>
            </w:r>
          </w:p>
        </w:tc>
      </w:tr>
      <w:tr w:rsidR="002C0954" w:rsidRPr="00924F1C" w:rsidTr="007271FC">
        <w:tc>
          <w:tcPr>
            <w:tcW w:w="4785" w:type="dxa"/>
          </w:tcPr>
          <w:p w:rsidR="002C0954" w:rsidRPr="00924F1C" w:rsidRDefault="002C0954" w:rsidP="007271FC">
            <w:pPr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 СО</w:t>
            </w:r>
          </w:p>
        </w:tc>
        <w:tc>
          <w:tcPr>
            <w:tcW w:w="4786" w:type="dxa"/>
          </w:tcPr>
          <w:p w:rsidR="002C0954" w:rsidRPr="00924F1C" w:rsidRDefault="002C0954" w:rsidP="007271FC">
            <w:pPr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СООН </w:t>
            </w:r>
          </w:p>
        </w:tc>
      </w:tr>
    </w:tbl>
    <w:p w:rsidR="00CA39AA" w:rsidRDefault="00CA39AA" w:rsidP="002C0954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Предельные одноосновные карбоновые кислоты являются производными 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395"/>
        <w:gridCol w:w="4456"/>
      </w:tblGrid>
      <w:tr w:rsidR="00924F1C" w:rsidRPr="00924F1C" w:rsidTr="00924F1C">
        <w:tc>
          <w:tcPr>
            <w:tcW w:w="4785" w:type="dxa"/>
          </w:tcPr>
          <w:p w:rsidR="00CA39AA" w:rsidRPr="00924F1C" w:rsidRDefault="00CA39AA" w:rsidP="002C0954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алкинов</w:t>
            </w:r>
          </w:p>
        </w:tc>
        <w:tc>
          <w:tcPr>
            <w:tcW w:w="4786" w:type="dxa"/>
          </w:tcPr>
          <w:p w:rsidR="00CA39AA" w:rsidRPr="00924F1C" w:rsidRDefault="00CA39AA" w:rsidP="002C0954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алкенов</w:t>
            </w:r>
          </w:p>
        </w:tc>
      </w:tr>
      <w:tr w:rsidR="00924F1C" w:rsidRPr="00924F1C" w:rsidTr="00924F1C">
        <w:tc>
          <w:tcPr>
            <w:tcW w:w="4785" w:type="dxa"/>
          </w:tcPr>
          <w:p w:rsidR="00CA39AA" w:rsidRPr="00924F1C" w:rsidRDefault="00CA39AA" w:rsidP="002C0954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алканов</w:t>
            </w:r>
          </w:p>
        </w:tc>
        <w:tc>
          <w:tcPr>
            <w:tcW w:w="4786" w:type="dxa"/>
          </w:tcPr>
          <w:p w:rsidR="00CA39AA" w:rsidRPr="00924F1C" w:rsidRDefault="00CA39AA" w:rsidP="002C0954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алкадиенов</w:t>
            </w:r>
          </w:p>
        </w:tc>
      </w:tr>
    </w:tbl>
    <w:p w:rsidR="00CA39AA" w:rsidRDefault="00CA39AA" w:rsidP="002C0954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Общая формула гомологического ряда предельных одноосновных карбоновых кислот…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406"/>
        <w:gridCol w:w="4445"/>
      </w:tblGrid>
      <w:tr w:rsidR="00EA548A" w:rsidRPr="00924F1C" w:rsidTr="00924F1C">
        <w:tc>
          <w:tcPr>
            <w:tcW w:w="4785" w:type="dxa"/>
          </w:tcPr>
          <w:p w:rsidR="00CA39AA" w:rsidRPr="00924F1C" w:rsidRDefault="00CA39AA" w:rsidP="00924F1C">
            <w:pPr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  <w:lang w:val="en-US"/>
              </w:rPr>
              <w:t>C</w:t>
            </w:r>
            <w:r w:rsidRPr="00924F1C">
              <w:rPr>
                <w:sz w:val="28"/>
                <w:szCs w:val="28"/>
                <w:vertAlign w:val="subscript"/>
                <w:lang w:val="en-US"/>
              </w:rPr>
              <w:t>x</w:t>
            </w:r>
            <w:r w:rsidRPr="00924F1C">
              <w:rPr>
                <w:sz w:val="28"/>
                <w:szCs w:val="28"/>
                <w:lang w:val="en-US"/>
              </w:rPr>
              <w:t>H</w:t>
            </w:r>
            <w:r w:rsidRPr="00924F1C">
              <w:rPr>
                <w:sz w:val="28"/>
                <w:szCs w:val="28"/>
                <w:vertAlign w:val="subscript"/>
              </w:rPr>
              <w:t>2</w:t>
            </w:r>
            <w:r w:rsidRPr="00924F1C">
              <w:rPr>
                <w:sz w:val="28"/>
                <w:szCs w:val="28"/>
                <w:vertAlign w:val="subscript"/>
                <w:lang w:val="en-US"/>
              </w:rPr>
              <w:t>x</w:t>
            </w:r>
            <w:r w:rsidRPr="00924F1C">
              <w:rPr>
                <w:sz w:val="28"/>
                <w:szCs w:val="28"/>
                <w:vertAlign w:val="subscript"/>
              </w:rPr>
              <w:t>-1</w:t>
            </w:r>
            <w:r w:rsidRPr="00924F1C">
              <w:rPr>
                <w:sz w:val="28"/>
                <w:szCs w:val="28"/>
                <w:lang w:val="en-US"/>
              </w:rPr>
              <w:t>COOH</w:t>
            </w:r>
            <w:r w:rsidRPr="00924F1C">
              <w:rPr>
                <w:sz w:val="28"/>
                <w:szCs w:val="28"/>
              </w:rPr>
              <w:t xml:space="preserve">, </w:t>
            </w:r>
            <w:r w:rsidRPr="00924F1C">
              <w:rPr>
                <w:sz w:val="28"/>
                <w:szCs w:val="28"/>
                <w:lang w:val="en-US"/>
              </w:rPr>
              <w:t>x</w:t>
            </w:r>
            <w:r w:rsidRPr="00924F1C">
              <w:rPr>
                <w:sz w:val="28"/>
                <w:szCs w:val="28"/>
              </w:rPr>
              <w:t xml:space="preserve"> = 1,2…</w:t>
            </w:r>
          </w:p>
        </w:tc>
        <w:tc>
          <w:tcPr>
            <w:tcW w:w="4786" w:type="dxa"/>
          </w:tcPr>
          <w:p w:rsidR="00CA39AA" w:rsidRPr="00924F1C" w:rsidRDefault="00CA39AA" w:rsidP="00924F1C">
            <w:pPr>
              <w:numPr>
                <w:ilvl w:val="0"/>
                <w:numId w:val="9"/>
              </w:numPr>
              <w:jc w:val="both"/>
              <w:rPr>
                <w:sz w:val="28"/>
                <w:szCs w:val="28"/>
                <w:lang w:val="en-US"/>
              </w:rPr>
            </w:pPr>
            <w:r w:rsidRPr="00924F1C">
              <w:rPr>
                <w:sz w:val="28"/>
                <w:szCs w:val="28"/>
                <w:lang w:val="en-US"/>
              </w:rPr>
              <w:t>C</w:t>
            </w:r>
            <w:r w:rsidRPr="00924F1C">
              <w:rPr>
                <w:sz w:val="28"/>
                <w:szCs w:val="28"/>
                <w:vertAlign w:val="subscript"/>
                <w:lang w:val="en-US"/>
              </w:rPr>
              <w:t>x</w:t>
            </w:r>
            <w:r w:rsidRPr="00924F1C">
              <w:rPr>
                <w:sz w:val="28"/>
                <w:szCs w:val="28"/>
                <w:lang w:val="en-US"/>
              </w:rPr>
              <w:t>H</w:t>
            </w:r>
            <w:r w:rsidRPr="00924F1C">
              <w:rPr>
                <w:sz w:val="28"/>
                <w:szCs w:val="28"/>
                <w:vertAlign w:val="subscript"/>
                <w:lang w:val="en-US"/>
              </w:rPr>
              <w:t>2x+1</w:t>
            </w:r>
            <w:r w:rsidRPr="00924F1C">
              <w:rPr>
                <w:sz w:val="28"/>
                <w:szCs w:val="28"/>
                <w:lang w:val="en-US"/>
              </w:rPr>
              <w:t>COOH, x = 0,1…</w:t>
            </w:r>
          </w:p>
        </w:tc>
      </w:tr>
      <w:tr w:rsidR="00EA548A" w:rsidRPr="00924F1C" w:rsidTr="00924F1C">
        <w:tc>
          <w:tcPr>
            <w:tcW w:w="4785" w:type="dxa"/>
          </w:tcPr>
          <w:p w:rsidR="00CA39AA" w:rsidRPr="00924F1C" w:rsidRDefault="00CA39AA" w:rsidP="00924F1C">
            <w:pPr>
              <w:numPr>
                <w:ilvl w:val="0"/>
                <w:numId w:val="9"/>
              </w:numPr>
              <w:jc w:val="both"/>
              <w:rPr>
                <w:sz w:val="28"/>
                <w:szCs w:val="28"/>
                <w:lang w:val="en-US"/>
              </w:rPr>
            </w:pPr>
            <w:r w:rsidRPr="00924F1C">
              <w:rPr>
                <w:sz w:val="28"/>
                <w:szCs w:val="28"/>
                <w:lang w:val="en-US"/>
              </w:rPr>
              <w:t>C</w:t>
            </w:r>
            <w:r w:rsidRPr="00924F1C">
              <w:rPr>
                <w:sz w:val="28"/>
                <w:szCs w:val="28"/>
                <w:vertAlign w:val="subscript"/>
                <w:lang w:val="en-US"/>
              </w:rPr>
              <w:t>x</w:t>
            </w:r>
            <w:r w:rsidRPr="00924F1C">
              <w:rPr>
                <w:sz w:val="28"/>
                <w:szCs w:val="28"/>
                <w:lang w:val="en-US"/>
              </w:rPr>
              <w:t>H</w:t>
            </w:r>
            <w:r w:rsidRPr="00924F1C">
              <w:rPr>
                <w:sz w:val="28"/>
                <w:szCs w:val="28"/>
                <w:vertAlign w:val="subscript"/>
                <w:lang w:val="en-US"/>
              </w:rPr>
              <w:t>2</w:t>
            </w:r>
            <w:r w:rsidR="00EA548A" w:rsidRPr="00924F1C">
              <w:rPr>
                <w:sz w:val="28"/>
                <w:szCs w:val="28"/>
                <w:vertAlign w:val="subscript"/>
                <w:lang w:val="en-US"/>
              </w:rPr>
              <w:t>x+1</w:t>
            </w:r>
            <w:r w:rsidR="00EA548A" w:rsidRPr="00924F1C">
              <w:rPr>
                <w:sz w:val="28"/>
                <w:szCs w:val="28"/>
                <w:lang w:val="en-US"/>
              </w:rPr>
              <w:t>COH, x = 0,1…</w:t>
            </w:r>
          </w:p>
        </w:tc>
        <w:tc>
          <w:tcPr>
            <w:tcW w:w="4786" w:type="dxa"/>
          </w:tcPr>
          <w:p w:rsidR="00CA39AA" w:rsidRPr="00924F1C" w:rsidRDefault="00EA548A" w:rsidP="00924F1C">
            <w:pPr>
              <w:numPr>
                <w:ilvl w:val="0"/>
                <w:numId w:val="9"/>
              </w:numPr>
              <w:jc w:val="both"/>
              <w:rPr>
                <w:sz w:val="28"/>
                <w:szCs w:val="28"/>
                <w:lang w:val="en-US"/>
              </w:rPr>
            </w:pPr>
            <w:r w:rsidRPr="00924F1C">
              <w:rPr>
                <w:sz w:val="28"/>
                <w:szCs w:val="28"/>
                <w:lang w:val="en-US"/>
              </w:rPr>
              <w:t>C</w:t>
            </w:r>
            <w:r w:rsidRPr="00924F1C">
              <w:rPr>
                <w:sz w:val="28"/>
                <w:szCs w:val="28"/>
                <w:vertAlign w:val="subscript"/>
                <w:lang w:val="en-US"/>
              </w:rPr>
              <w:t>x</w:t>
            </w:r>
            <w:r w:rsidRPr="00924F1C">
              <w:rPr>
                <w:sz w:val="28"/>
                <w:szCs w:val="28"/>
                <w:lang w:val="en-US"/>
              </w:rPr>
              <w:t>H</w:t>
            </w:r>
            <w:r w:rsidRPr="00924F1C">
              <w:rPr>
                <w:sz w:val="28"/>
                <w:szCs w:val="28"/>
                <w:vertAlign w:val="subscript"/>
                <w:lang w:val="en-US"/>
              </w:rPr>
              <w:t>2x-1</w:t>
            </w:r>
            <w:r w:rsidRPr="00924F1C">
              <w:rPr>
                <w:sz w:val="28"/>
                <w:szCs w:val="28"/>
                <w:lang w:val="en-US"/>
              </w:rPr>
              <w:t>COH, x = 0,1…</w:t>
            </w:r>
          </w:p>
        </w:tc>
      </w:tr>
    </w:tbl>
    <w:p w:rsidR="00CA39AA" w:rsidRPr="00EA548A" w:rsidRDefault="00CA39AA" w:rsidP="002C0954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Кислота</w:t>
      </w:r>
      <w:r w:rsidR="00EA548A" w:rsidRPr="00EA548A">
        <w:rPr>
          <w:sz w:val="28"/>
          <w:szCs w:val="28"/>
        </w:rPr>
        <w:t xml:space="preserve"> </w:t>
      </w:r>
      <w:r w:rsidR="00EA548A">
        <w:rPr>
          <w:sz w:val="28"/>
          <w:szCs w:val="28"/>
          <w:lang w:val="en-US"/>
        </w:rPr>
        <w:t>CH</w:t>
      </w:r>
      <w:r w:rsidR="00EA548A" w:rsidRPr="00EA548A">
        <w:rPr>
          <w:sz w:val="28"/>
          <w:szCs w:val="28"/>
          <w:vertAlign w:val="subscript"/>
        </w:rPr>
        <w:t>3</w:t>
      </w:r>
      <w:r w:rsidR="00EA548A" w:rsidRPr="00EA548A">
        <w:rPr>
          <w:sz w:val="28"/>
          <w:szCs w:val="28"/>
        </w:rPr>
        <w:t>-</w:t>
      </w:r>
      <w:r w:rsidR="00EA548A">
        <w:rPr>
          <w:sz w:val="28"/>
          <w:szCs w:val="28"/>
          <w:lang w:val="en-US"/>
        </w:rPr>
        <w:t>CH</w:t>
      </w:r>
      <w:r w:rsidR="00EA548A" w:rsidRPr="00EA548A">
        <w:rPr>
          <w:sz w:val="28"/>
          <w:szCs w:val="28"/>
        </w:rPr>
        <w:t>(</w:t>
      </w:r>
      <w:r w:rsidR="00EA548A">
        <w:rPr>
          <w:sz w:val="28"/>
          <w:szCs w:val="28"/>
          <w:lang w:val="en-US"/>
        </w:rPr>
        <w:t>CH</w:t>
      </w:r>
      <w:r w:rsidR="00EA548A" w:rsidRPr="00EA548A">
        <w:rPr>
          <w:sz w:val="28"/>
          <w:szCs w:val="28"/>
          <w:vertAlign w:val="subscript"/>
        </w:rPr>
        <w:t>3</w:t>
      </w:r>
      <w:r w:rsidR="00EA548A" w:rsidRPr="00EA548A">
        <w:rPr>
          <w:sz w:val="28"/>
          <w:szCs w:val="28"/>
        </w:rPr>
        <w:t>)-</w:t>
      </w:r>
      <w:r w:rsidR="00EA548A">
        <w:rPr>
          <w:sz w:val="28"/>
          <w:szCs w:val="28"/>
          <w:lang w:val="en-US"/>
        </w:rPr>
        <w:t>CH</w:t>
      </w:r>
      <w:r w:rsidR="00EA548A" w:rsidRPr="00EA548A">
        <w:rPr>
          <w:sz w:val="28"/>
          <w:szCs w:val="28"/>
          <w:vertAlign w:val="subscript"/>
        </w:rPr>
        <w:t>2</w:t>
      </w:r>
      <w:r w:rsidR="00EA548A" w:rsidRPr="00EA548A">
        <w:rPr>
          <w:sz w:val="28"/>
          <w:szCs w:val="28"/>
        </w:rPr>
        <w:t>-</w:t>
      </w:r>
      <w:r w:rsidR="00EA548A">
        <w:rPr>
          <w:sz w:val="28"/>
          <w:szCs w:val="28"/>
          <w:lang w:val="en-US"/>
        </w:rPr>
        <w:t>CH</w:t>
      </w:r>
      <w:r w:rsidR="00EA548A" w:rsidRPr="00EA548A">
        <w:rPr>
          <w:sz w:val="28"/>
          <w:szCs w:val="28"/>
          <w:vertAlign w:val="subscript"/>
        </w:rPr>
        <w:t>2</w:t>
      </w:r>
      <w:r w:rsidR="00EA548A" w:rsidRPr="00EA548A">
        <w:rPr>
          <w:sz w:val="28"/>
          <w:szCs w:val="28"/>
        </w:rPr>
        <w:t>-</w:t>
      </w:r>
      <w:r w:rsidR="00EA548A">
        <w:rPr>
          <w:sz w:val="28"/>
          <w:szCs w:val="28"/>
          <w:lang w:val="en-US"/>
        </w:rPr>
        <w:t>COOH</w:t>
      </w:r>
      <w:r w:rsidR="00EA548A">
        <w:rPr>
          <w:sz w:val="28"/>
          <w:szCs w:val="28"/>
        </w:rPr>
        <w:t xml:space="preserve"> имеет название…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428"/>
        <w:gridCol w:w="4423"/>
      </w:tblGrid>
      <w:tr w:rsidR="00EA548A" w:rsidRPr="00924F1C" w:rsidTr="00924F1C">
        <w:tc>
          <w:tcPr>
            <w:tcW w:w="4785" w:type="dxa"/>
          </w:tcPr>
          <w:p w:rsidR="00EA548A" w:rsidRPr="00924F1C" w:rsidRDefault="00EA548A" w:rsidP="00924F1C">
            <w:pPr>
              <w:numPr>
                <w:ilvl w:val="0"/>
                <w:numId w:val="10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4-метилпентановая кислота</w:t>
            </w:r>
          </w:p>
        </w:tc>
        <w:tc>
          <w:tcPr>
            <w:tcW w:w="4786" w:type="dxa"/>
          </w:tcPr>
          <w:p w:rsidR="00EA548A" w:rsidRPr="00924F1C" w:rsidRDefault="00EA548A" w:rsidP="00924F1C">
            <w:pPr>
              <w:numPr>
                <w:ilvl w:val="0"/>
                <w:numId w:val="10"/>
              </w:numPr>
              <w:ind w:left="375" w:hanging="310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4-метилвалериановая кислота</w:t>
            </w:r>
          </w:p>
        </w:tc>
      </w:tr>
      <w:tr w:rsidR="00EA548A" w:rsidRPr="00924F1C" w:rsidTr="00924F1C">
        <w:tc>
          <w:tcPr>
            <w:tcW w:w="4785" w:type="dxa"/>
          </w:tcPr>
          <w:p w:rsidR="00EA548A" w:rsidRPr="00924F1C" w:rsidRDefault="00EA548A" w:rsidP="00924F1C">
            <w:pPr>
              <w:numPr>
                <w:ilvl w:val="0"/>
                <w:numId w:val="10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2-метилпентановая кислота</w:t>
            </w:r>
          </w:p>
        </w:tc>
        <w:tc>
          <w:tcPr>
            <w:tcW w:w="4786" w:type="dxa"/>
          </w:tcPr>
          <w:p w:rsidR="00EA548A" w:rsidRPr="00924F1C" w:rsidRDefault="00EA548A" w:rsidP="00924F1C">
            <w:pPr>
              <w:numPr>
                <w:ilvl w:val="0"/>
                <w:numId w:val="10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гексановая кислота</w:t>
            </w:r>
          </w:p>
        </w:tc>
      </w:tr>
    </w:tbl>
    <w:p w:rsidR="00EA548A" w:rsidRDefault="00EA548A" w:rsidP="002C0954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 увеличением числа атомов углерода в молекулах предельных одноосновных карбоновых кислот их температура кипения…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461"/>
        <w:gridCol w:w="4390"/>
      </w:tblGrid>
      <w:tr w:rsidR="00924F1C" w:rsidRPr="00924F1C" w:rsidTr="00924F1C">
        <w:tc>
          <w:tcPr>
            <w:tcW w:w="4785" w:type="dxa"/>
          </w:tcPr>
          <w:p w:rsidR="00EA548A" w:rsidRPr="00924F1C" w:rsidRDefault="00EA548A" w:rsidP="00924F1C">
            <w:pPr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увеличивается</w:t>
            </w:r>
          </w:p>
        </w:tc>
        <w:tc>
          <w:tcPr>
            <w:tcW w:w="4786" w:type="dxa"/>
          </w:tcPr>
          <w:p w:rsidR="00EA548A" w:rsidRPr="00924F1C" w:rsidRDefault="00EA548A" w:rsidP="00924F1C">
            <w:pPr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остаётся неизменной</w:t>
            </w:r>
          </w:p>
        </w:tc>
      </w:tr>
      <w:tr w:rsidR="00924F1C" w:rsidRPr="00924F1C" w:rsidTr="00924F1C">
        <w:tc>
          <w:tcPr>
            <w:tcW w:w="4785" w:type="dxa"/>
          </w:tcPr>
          <w:p w:rsidR="00EA548A" w:rsidRPr="00924F1C" w:rsidRDefault="00EA548A" w:rsidP="00924F1C">
            <w:pPr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уменьшается</w:t>
            </w:r>
          </w:p>
        </w:tc>
        <w:tc>
          <w:tcPr>
            <w:tcW w:w="4786" w:type="dxa"/>
          </w:tcPr>
          <w:p w:rsidR="00EA548A" w:rsidRPr="00924F1C" w:rsidRDefault="00EA548A" w:rsidP="00924F1C">
            <w:pPr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изменяется беспорядочно</w:t>
            </w:r>
          </w:p>
        </w:tc>
      </w:tr>
    </w:tbl>
    <w:p w:rsidR="00EA548A" w:rsidRDefault="00EA548A" w:rsidP="002C0954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 увеличением числа атомов углерода в молекулах предельных одноосновных карбоновых кислот их растворимость в воде…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461"/>
        <w:gridCol w:w="4390"/>
      </w:tblGrid>
      <w:tr w:rsidR="00924F1C" w:rsidRPr="00924F1C" w:rsidTr="00924F1C">
        <w:tc>
          <w:tcPr>
            <w:tcW w:w="4785" w:type="dxa"/>
          </w:tcPr>
          <w:p w:rsidR="00EA548A" w:rsidRPr="00924F1C" w:rsidRDefault="00EA548A" w:rsidP="00924F1C">
            <w:pPr>
              <w:numPr>
                <w:ilvl w:val="0"/>
                <w:numId w:val="12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увеличивается</w:t>
            </w:r>
          </w:p>
        </w:tc>
        <w:tc>
          <w:tcPr>
            <w:tcW w:w="4786" w:type="dxa"/>
          </w:tcPr>
          <w:p w:rsidR="00EA548A" w:rsidRPr="00924F1C" w:rsidRDefault="00EA548A" w:rsidP="00924F1C">
            <w:pPr>
              <w:numPr>
                <w:ilvl w:val="0"/>
                <w:numId w:val="12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остаётся неизменной</w:t>
            </w:r>
          </w:p>
        </w:tc>
      </w:tr>
      <w:tr w:rsidR="00924F1C" w:rsidRPr="00924F1C" w:rsidTr="00924F1C">
        <w:tc>
          <w:tcPr>
            <w:tcW w:w="4785" w:type="dxa"/>
          </w:tcPr>
          <w:p w:rsidR="00EA548A" w:rsidRPr="00924F1C" w:rsidRDefault="00EA548A" w:rsidP="00924F1C">
            <w:pPr>
              <w:numPr>
                <w:ilvl w:val="0"/>
                <w:numId w:val="12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уменьшается</w:t>
            </w:r>
          </w:p>
        </w:tc>
        <w:tc>
          <w:tcPr>
            <w:tcW w:w="4786" w:type="dxa"/>
          </w:tcPr>
          <w:p w:rsidR="00EA548A" w:rsidRPr="00924F1C" w:rsidRDefault="00EA548A" w:rsidP="00924F1C">
            <w:pPr>
              <w:numPr>
                <w:ilvl w:val="0"/>
                <w:numId w:val="12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изменяется беспорядочно</w:t>
            </w:r>
          </w:p>
        </w:tc>
      </w:tr>
    </w:tbl>
    <w:p w:rsidR="00EA548A" w:rsidRDefault="00EA548A" w:rsidP="002C0954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 увеличением числа атомов углерода в молекулах предельных одноосновных карбоновых кислот их сила…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461"/>
        <w:gridCol w:w="4390"/>
      </w:tblGrid>
      <w:tr w:rsidR="00924F1C" w:rsidRPr="00924F1C" w:rsidTr="00924F1C">
        <w:tc>
          <w:tcPr>
            <w:tcW w:w="4785" w:type="dxa"/>
          </w:tcPr>
          <w:p w:rsidR="00EA548A" w:rsidRPr="00924F1C" w:rsidRDefault="00EA548A" w:rsidP="00924F1C">
            <w:pPr>
              <w:numPr>
                <w:ilvl w:val="0"/>
                <w:numId w:val="13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увеличивается</w:t>
            </w:r>
          </w:p>
        </w:tc>
        <w:tc>
          <w:tcPr>
            <w:tcW w:w="4786" w:type="dxa"/>
          </w:tcPr>
          <w:p w:rsidR="00EA548A" w:rsidRPr="00924F1C" w:rsidRDefault="00EA548A" w:rsidP="00924F1C">
            <w:pPr>
              <w:numPr>
                <w:ilvl w:val="0"/>
                <w:numId w:val="13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остаётся неизменной</w:t>
            </w:r>
          </w:p>
        </w:tc>
      </w:tr>
      <w:tr w:rsidR="00924F1C" w:rsidRPr="00924F1C" w:rsidTr="00924F1C">
        <w:tc>
          <w:tcPr>
            <w:tcW w:w="4785" w:type="dxa"/>
          </w:tcPr>
          <w:p w:rsidR="00EA548A" w:rsidRPr="00924F1C" w:rsidRDefault="00EA548A" w:rsidP="00924F1C">
            <w:pPr>
              <w:numPr>
                <w:ilvl w:val="0"/>
                <w:numId w:val="13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уменьшается</w:t>
            </w:r>
          </w:p>
        </w:tc>
        <w:tc>
          <w:tcPr>
            <w:tcW w:w="4786" w:type="dxa"/>
          </w:tcPr>
          <w:p w:rsidR="00EA548A" w:rsidRPr="00924F1C" w:rsidRDefault="00EA548A" w:rsidP="00924F1C">
            <w:pPr>
              <w:numPr>
                <w:ilvl w:val="0"/>
                <w:numId w:val="13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изменяется беспорядочно</w:t>
            </w:r>
          </w:p>
        </w:tc>
      </w:tr>
    </w:tbl>
    <w:p w:rsidR="00191404" w:rsidRDefault="00191404" w:rsidP="002C0954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Среди веществ: этиловый спирт, глицерин, фенол, уксусная кислота, - кислотные свойства выражены в наибольшей степени у…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422"/>
        <w:gridCol w:w="4429"/>
      </w:tblGrid>
      <w:tr w:rsidR="00191404" w:rsidRPr="00924F1C" w:rsidTr="007271FC">
        <w:tc>
          <w:tcPr>
            <w:tcW w:w="4785" w:type="dxa"/>
          </w:tcPr>
          <w:p w:rsidR="00191404" w:rsidRPr="00924F1C" w:rsidRDefault="00191404" w:rsidP="00191404">
            <w:pPr>
              <w:numPr>
                <w:ilvl w:val="0"/>
                <w:numId w:val="2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этилового спирта</w:t>
            </w:r>
          </w:p>
        </w:tc>
        <w:tc>
          <w:tcPr>
            <w:tcW w:w="4786" w:type="dxa"/>
          </w:tcPr>
          <w:p w:rsidR="00191404" w:rsidRPr="00924F1C" w:rsidRDefault="00191404" w:rsidP="00191404">
            <w:pPr>
              <w:numPr>
                <w:ilvl w:val="0"/>
                <w:numId w:val="2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глицерина</w:t>
            </w:r>
          </w:p>
        </w:tc>
      </w:tr>
      <w:tr w:rsidR="00191404" w:rsidRPr="00924F1C" w:rsidTr="007271FC">
        <w:tc>
          <w:tcPr>
            <w:tcW w:w="4785" w:type="dxa"/>
          </w:tcPr>
          <w:p w:rsidR="00191404" w:rsidRPr="00924F1C" w:rsidRDefault="00191404" w:rsidP="00191404">
            <w:pPr>
              <w:numPr>
                <w:ilvl w:val="0"/>
                <w:numId w:val="2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фенола</w:t>
            </w:r>
          </w:p>
        </w:tc>
        <w:tc>
          <w:tcPr>
            <w:tcW w:w="4786" w:type="dxa"/>
          </w:tcPr>
          <w:p w:rsidR="00191404" w:rsidRPr="00924F1C" w:rsidRDefault="00191404" w:rsidP="00191404">
            <w:pPr>
              <w:numPr>
                <w:ilvl w:val="0"/>
                <w:numId w:val="2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уксусной кислоты</w:t>
            </w:r>
          </w:p>
        </w:tc>
      </w:tr>
    </w:tbl>
    <w:p w:rsidR="00EA548A" w:rsidRDefault="00BE4F0B" w:rsidP="00191404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добавлении к водному раствору </w:t>
      </w:r>
      <w:r w:rsidR="006F2E13">
        <w:rPr>
          <w:sz w:val="28"/>
          <w:szCs w:val="28"/>
        </w:rPr>
        <w:t>предельной одноосновной карбо</w:t>
      </w:r>
      <w:r>
        <w:rPr>
          <w:sz w:val="28"/>
          <w:szCs w:val="28"/>
        </w:rPr>
        <w:t>н</w:t>
      </w:r>
      <w:r w:rsidR="006F2E13">
        <w:rPr>
          <w:sz w:val="28"/>
          <w:szCs w:val="28"/>
        </w:rPr>
        <w:t>ов</w:t>
      </w:r>
      <w:r>
        <w:rPr>
          <w:sz w:val="28"/>
          <w:szCs w:val="28"/>
        </w:rPr>
        <w:t>ой кислоты раствора лакмуса окраска индикатора становится…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390"/>
        <w:gridCol w:w="4461"/>
      </w:tblGrid>
      <w:tr w:rsidR="00924F1C" w:rsidRPr="00924F1C" w:rsidTr="00924F1C">
        <w:tc>
          <w:tcPr>
            <w:tcW w:w="4785" w:type="dxa"/>
          </w:tcPr>
          <w:p w:rsidR="00BE4F0B" w:rsidRPr="00924F1C" w:rsidRDefault="00BE4F0B" w:rsidP="00924F1C">
            <w:pPr>
              <w:numPr>
                <w:ilvl w:val="0"/>
                <w:numId w:val="14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синей</w:t>
            </w:r>
          </w:p>
        </w:tc>
        <w:tc>
          <w:tcPr>
            <w:tcW w:w="4786" w:type="dxa"/>
          </w:tcPr>
          <w:p w:rsidR="00BE4F0B" w:rsidRPr="00924F1C" w:rsidRDefault="00BE4F0B" w:rsidP="00924F1C">
            <w:pPr>
              <w:numPr>
                <w:ilvl w:val="0"/>
                <w:numId w:val="14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фиолетовой</w:t>
            </w:r>
          </w:p>
        </w:tc>
      </w:tr>
      <w:tr w:rsidR="00924F1C" w:rsidRPr="00924F1C" w:rsidTr="00924F1C">
        <w:tc>
          <w:tcPr>
            <w:tcW w:w="4785" w:type="dxa"/>
          </w:tcPr>
          <w:p w:rsidR="00BE4F0B" w:rsidRPr="00924F1C" w:rsidRDefault="00BE4F0B" w:rsidP="00924F1C">
            <w:pPr>
              <w:numPr>
                <w:ilvl w:val="0"/>
                <w:numId w:val="14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красной</w:t>
            </w:r>
          </w:p>
        </w:tc>
        <w:tc>
          <w:tcPr>
            <w:tcW w:w="4786" w:type="dxa"/>
          </w:tcPr>
          <w:p w:rsidR="00BE4F0B" w:rsidRPr="00924F1C" w:rsidRDefault="00BE4F0B" w:rsidP="00924F1C">
            <w:pPr>
              <w:numPr>
                <w:ilvl w:val="0"/>
                <w:numId w:val="14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розовой</w:t>
            </w:r>
          </w:p>
        </w:tc>
      </w:tr>
    </w:tbl>
    <w:p w:rsidR="00BE4F0B" w:rsidRDefault="006F2E13" w:rsidP="00191404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 взаимодействии предельной одноосновной карбоновой кислоты с щёлочью образуются…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390"/>
        <w:gridCol w:w="4461"/>
      </w:tblGrid>
      <w:tr w:rsidR="006F2E13" w:rsidRPr="00924F1C" w:rsidTr="007271FC">
        <w:tc>
          <w:tcPr>
            <w:tcW w:w="4785" w:type="dxa"/>
          </w:tcPr>
          <w:p w:rsidR="006F2E13" w:rsidRPr="00924F1C" w:rsidRDefault="006F2E13" w:rsidP="006F2E13">
            <w:pPr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соль и водород</w:t>
            </w:r>
          </w:p>
        </w:tc>
        <w:tc>
          <w:tcPr>
            <w:tcW w:w="4786" w:type="dxa"/>
          </w:tcPr>
          <w:p w:rsidR="006F2E13" w:rsidRPr="00924F1C" w:rsidRDefault="006F2E13" w:rsidP="006F2E13">
            <w:pPr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924F1C">
              <w:rPr>
                <w:sz w:val="28"/>
                <w:szCs w:val="28"/>
              </w:rPr>
              <w:t>ол</w:t>
            </w:r>
            <w:r>
              <w:rPr>
                <w:sz w:val="28"/>
                <w:szCs w:val="28"/>
              </w:rPr>
              <w:t xml:space="preserve">ь и </w:t>
            </w:r>
            <w:r w:rsidRPr="00924F1C">
              <w:rPr>
                <w:sz w:val="28"/>
                <w:szCs w:val="28"/>
              </w:rPr>
              <w:t>во</w:t>
            </w:r>
            <w:r>
              <w:rPr>
                <w:sz w:val="28"/>
                <w:szCs w:val="28"/>
              </w:rPr>
              <w:t>да</w:t>
            </w:r>
          </w:p>
        </w:tc>
      </w:tr>
      <w:tr w:rsidR="006F2E13" w:rsidRPr="00924F1C" w:rsidTr="007271FC">
        <w:tc>
          <w:tcPr>
            <w:tcW w:w="4785" w:type="dxa"/>
          </w:tcPr>
          <w:p w:rsidR="006F2E13" w:rsidRPr="00924F1C" w:rsidRDefault="006F2E13" w:rsidP="006F2E13">
            <w:pPr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спирт и карбонат</w:t>
            </w:r>
          </w:p>
        </w:tc>
        <w:tc>
          <w:tcPr>
            <w:tcW w:w="4786" w:type="dxa"/>
          </w:tcPr>
          <w:p w:rsidR="006F2E13" w:rsidRPr="00924F1C" w:rsidRDefault="006F2E13" w:rsidP="006F2E13">
            <w:pPr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алкоголят и водород</w:t>
            </w:r>
          </w:p>
        </w:tc>
      </w:tr>
    </w:tbl>
    <w:p w:rsidR="006F2E13" w:rsidRDefault="006F2E13" w:rsidP="00191404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 водным раствором предельной одноосновной карбоновой кислоты не взаимодействует…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418"/>
        <w:gridCol w:w="4433"/>
      </w:tblGrid>
      <w:tr w:rsidR="006F2E13" w:rsidRPr="00924F1C" w:rsidTr="007271FC">
        <w:tc>
          <w:tcPr>
            <w:tcW w:w="4785" w:type="dxa"/>
          </w:tcPr>
          <w:p w:rsidR="006F2E13" w:rsidRPr="00924F1C" w:rsidRDefault="006F2E13" w:rsidP="006F2E13">
            <w:pPr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атри</w:t>
            </w:r>
            <w:r w:rsidRPr="00924F1C">
              <w:rPr>
                <w:sz w:val="28"/>
                <w:szCs w:val="28"/>
              </w:rPr>
              <w:t>й</w:t>
            </w:r>
          </w:p>
        </w:tc>
        <w:tc>
          <w:tcPr>
            <w:tcW w:w="4786" w:type="dxa"/>
          </w:tcPr>
          <w:p w:rsidR="006F2E13" w:rsidRPr="00924F1C" w:rsidRDefault="006F2E13" w:rsidP="006F2E13">
            <w:pPr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магний</w:t>
            </w:r>
          </w:p>
        </w:tc>
      </w:tr>
      <w:tr w:rsidR="006F2E13" w:rsidRPr="00924F1C" w:rsidTr="007271FC">
        <w:tc>
          <w:tcPr>
            <w:tcW w:w="4785" w:type="dxa"/>
          </w:tcPr>
          <w:p w:rsidR="006F2E13" w:rsidRPr="00924F1C" w:rsidRDefault="006F2E13" w:rsidP="006F2E13">
            <w:pPr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цин</w:t>
            </w:r>
            <w:r w:rsidRPr="00924F1C">
              <w:rPr>
                <w:sz w:val="28"/>
                <w:szCs w:val="28"/>
              </w:rPr>
              <w:t>к</w:t>
            </w:r>
          </w:p>
        </w:tc>
        <w:tc>
          <w:tcPr>
            <w:tcW w:w="4786" w:type="dxa"/>
          </w:tcPr>
          <w:p w:rsidR="006F2E13" w:rsidRPr="00924F1C" w:rsidRDefault="006F2E13" w:rsidP="006F2E13">
            <w:pPr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</w:t>
            </w:r>
            <w:r w:rsidRPr="00924F1C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ебр</w:t>
            </w:r>
            <w:r w:rsidRPr="00924F1C">
              <w:rPr>
                <w:sz w:val="28"/>
                <w:szCs w:val="28"/>
              </w:rPr>
              <w:t>о</w:t>
            </w:r>
          </w:p>
        </w:tc>
      </w:tr>
    </w:tbl>
    <w:p w:rsidR="006F2E13" w:rsidRDefault="006F2E13" w:rsidP="00191404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 предельными одноосновными карбоновыми кислотами не взаимодействуют…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442"/>
        <w:gridCol w:w="4409"/>
      </w:tblGrid>
      <w:tr w:rsidR="006F2E13" w:rsidRPr="00924F1C" w:rsidTr="007271FC">
        <w:tc>
          <w:tcPr>
            <w:tcW w:w="4785" w:type="dxa"/>
          </w:tcPr>
          <w:p w:rsidR="006F2E13" w:rsidRPr="00924F1C" w:rsidRDefault="00AA50E4" w:rsidP="006F2E13">
            <w:pPr>
              <w:numPr>
                <w:ilvl w:val="0"/>
                <w:numId w:val="1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оксиды</w:t>
            </w:r>
          </w:p>
        </w:tc>
        <w:tc>
          <w:tcPr>
            <w:tcW w:w="4786" w:type="dxa"/>
          </w:tcPr>
          <w:p w:rsidR="006F2E13" w:rsidRPr="00924F1C" w:rsidRDefault="00AA50E4" w:rsidP="00AA50E4">
            <w:pPr>
              <w:numPr>
                <w:ilvl w:val="0"/>
                <w:numId w:val="1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6F2E13" w:rsidRPr="00924F1C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сл</w:t>
            </w:r>
            <w:r w:rsidR="006F2E13" w:rsidRPr="00924F1C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>ные оксиды</w:t>
            </w:r>
          </w:p>
        </w:tc>
      </w:tr>
      <w:tr w:rsidR="006F2E13" w:rsidRPr="00924F1C" w:rsidTr="007271FC">
        <w:tc>
          <w:tcPr>
            <w:tcW w:w="4785" w:type="dxa"/>
          </w:tcPr>
          <w:p w:rsidR="006F2E13" w:rsidRPr="00924F1C" w:rsidRDefault="00AA50E4" w:rsidP="00AA50E4">
            <w:pPr>
              <w:numPr>
                <w:ilvl w:val="0"/>
                <w:numId w:val="1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амфотерные оксиды</w:t>
            </w:r>
          </w:p>
        </w:tc>
        <w:tc>
          <w:tcPr>
            <w:tcW w:w="4786" w:type="dxa"/>
          </w:tcPr>
          <w:p w:rsidR="006F2E13" w:rsidRPr="00924F1C" w:rsidRDefault="00AA50E4" w:rsidP="00AA50E4">
            <w:pPr>
              <w:numPr>
                <w:ilvl w:val="0"/>
                <w:numId w:val="1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соли</w:t>
            </w:r>
          </w:p>
        </w:tc>
      </w:tr>
    </w:tbl>
    <w:p w:rsidR="006F2E13" w:rsidRPr="00EA548A" w:rsidRDefault="006F2E13" w:rsidP="006F2E13">
      <w:pPr>
        <w:ind w:left="720"/>
        <w:jc w:val="both"/>
        <w:rPr>
          <w:sz w:val="28"/>
          <w:szCs w:val="28"/>
        </w:rPr>
      </w:pPr>
    </w:p>
    <w:p w:rsidR="00551DA4" w:rsidRPr="00B0063E" w:rsidRDefault="00551DA4" w:rsidP="00551DA4">
      <w:pPr>
        <w:jc w:val="both"/>
        <w:rPr>
          <w:sz w:val="28"/>
          <w:szCs w:val="28"/>
        </w:rPr>
      </w:pPr>
      <w:r>
        <w:rPr>
          <w:sz w:val="28"/>
          <w:szCs w:val="28"/>
        </w:rPr>
        <w:t>Учащиеся выполняют тест</w:t>
      </w:r>
      <w:r w:rsidR="00AA50E4">
        <w:rPr>
          <w:sz w:val="28"/>
          <w:szCs w:val="28"/>
        </w:rPr>
        <w:t xml:space="preserve"> в течение</w:t>
      </w:r>
      <w:r w:rsidR="002C6223">
        <w:rPr>
          <w:sz w:val="28"/>
          <w:szCs w:val="28"/>
        </w:rPr>
        <w:t xml:space="preserve"> </w:t>
      </w:r>
      <w:r w:rsidR="00191404">
        <w:rPr>
          <w:sz w:val="28"/>
          <w:szCs w:val="28"/>
        </w:rPr>
        <w:t>10</w:t>
      </w:r>
      <w:r w:rsidR="002C6223">
        <w:rPr>
          <w:sz w:val="28"/>
          <w:szCs w:val="28"/>
        </w:rPr>
        <w:t xml:space="preserve"> минут</w:t>
      </w:r>
      <w:r>
        <w:rPr>
          <w:sz w:val="28"/>
          <w:szCs w:val="28"/>
        </w:rPr>
        <w:t xml:space="preserve">, после чего </w:t>
      </w:r>
      <w:r w:rsidR="00AA50E4">
        <w:rPr>
          <w:sz w:val="28"/>
          <w:szCs w:val="28"/>
        </w:rPr>
        <w:t xml:space="preserve">учитель </w:t>
      </w:r>
      <w:r>
        <w:rPr>
          <w:sz w:val="28"/>
          <w:szCs w:val="28"/>
        </w:rPr>
        <w:t>осуществля</w:t>
      </w:r>
      <w:r w:rsidR="00AA50E4">
        <w:rPr>
          <w:sz w:val="28"/>
          <w:szCs w:val="28"/>
        </w:rPr>
        <w:t>е</w:t>
      </w:r>
      <w:r>
        <w:rPr>
          <w:sz w:val="28"/>
          <w:szCs w:val="28"/>
        </w:rPr>
        <w:t xml:space="preserve">т проверку </w:t>
      </w:r>
      <w:r w:rsidR="00AA50E4">
        <w:rPr>
          <w:sz w:val="28"/>
          <w:szCs w:val="28"/>
        </w:rPr>
        <w:t>с помощью системы тестирования и опроса</w:t>
      </w:r>
      <w:r>
        <w:rPr>
          <w:sz w:val="28"/>
          <w:szCs w:val="28"/>
        </w:rPr>
        <w:t>.</w:t>
      </w:r>
      <w:r w:rsidR="00B0063E">
        <w:rPr>
          <w:sz w:val="28"/>
          <w:szCs w:val="28"/>
        </w:rPr>
        <w:t xml:space="preserve"> Затем ответы к тесту проецируются на экран </w:t>
      </w:r>
      <w:r w:rsidR="00B0063E">
        <w:rPr>
          <w:b/>
          <w:sz w:val="28"/>
          <w:szCs w:val="28"/>
        </w:rPr>
        <w:t>(слайд № 2)</w:t>
      </w:r>
      <w:r w:rsidR="00B0063E">
        <w:rPr>
          <w:sz w:val="28"/>
          <w:szCs w:val="28"/>
        </w:rPr>
        <w:t>.</w:t>
      </w:r>
    </w:p>
    <w:p w:rsidR="00551DA4" w:rsidRPr="00BE4F0B" w:rsidRDefault="00551DA4" w:rsidP="00BE4F0B">
      <w:pPr>
        <w:jc w:val="both"/>
        <w:rPr>
          <w:sz w:val="28"/>
          <w:szCs w:val="28"/>
        </w:rPr>
      </w:pPr>
      <w:r w:rsidRPr="00551DA4">
        <w:rPr>
          <w:sz w:val="28"/>
          <w:szCs w:val="28"/>
          <w:u w:val="single"/>
        </w:rPr>
        <w:t>Ответы:</w:t>
      </w:r>
      <w:r>
        <w:rPr>
          <w:sz w:val="28"/>
          <w:szCs w:val="28"/>
          <w:u w:val="single"/>
        </w:rPr>
        <w:t xml:space="preserve"> </w:t>
      </w:r>
      <w:r w:rsidR="00BE4F0B">
        <w:rPr>
          <w:sz w:val="28"/>
          <w:szCs w:val="28"/>
        </w:rPr>
        <w:t xml:space="preserve">1 – </w:t>
      </w:r>
      <w:r w:rsidR="00191404">
        <w:rPr>
          <w:sz w:val="28"/>
          <w:szCs w:val="28"/>
        </w:rPr>
        <w:t xml:space="preserve">4; 2 – </w:t>
      </w:r>
      <w:r w:rsidR="00BE4F0B">
        <w:rPr>
          <w:sz w:val="28"/>
          <w:szCs w:val="28"/>
        </w:rPr>
        <w:t xml:space="preserve">3; </w:t>
      </w:r>
      <w:r w:rsidR="00191404">
        <w:rPr>
          <w:sz w:val="28"/>
          <w:szCs w:val="28"/>
        </w:rPr>
        <w:t>3</w:t>
      </w:r>
      <w:r w:rsidR="00BE4F0B">
        <w:rPr>
          <w:sz w:val="28"/>
          <w:szCs w:val="28"/>
        </w:rPr>
        <w:t xml:space="preserve"> – 2; </w:t>
      </w:r>
      <w:r w:rsidR="00191404">
        <w:rPr>
          <w:sz w:val="28"/>
          <w:szCs w:val="28"/>
        </w:rPr>
        <w:t>4</w:t>
      </w:r>
      <w:r w:rsidR="00BE4F0B">
        <w:rPr>
          <w:sz w:val="28"/>
          <w:szCs w:val="28"/>
        </w:rPr>
        <w:t xml:space="preserve"> – 1; </w:t>
      </w:r>
      <w:r w:rsidR="00191404">
        <w:rPr>
          <w:sz w:val="28"/>
          <w:szCs w:val="28"/>
        </w:rPr>
        <w:t>5</w:t>
      </w:r>
      <w:r w:rsidR="00BE4F0B">
        <w:rPr>
          <w:sz w:val="28"/>
          <w:szCs w:val="28"/>
        </w:rPr>
        <w:t xml:space="preserve"> – 1; </w:t>
      </w:r>
      <w:r w:rsidR="00191404">
        <w:rPr>
          <w:sz w:val="28"/>
          <w:szCs w:val="28"/>
        </w:rPr>
        <w:t>6</w:t>
      </w:r>
      <w:r w:rsidR="00BE4F0B">
        <w:rPr>
          <w:sz w:val="28"/>
          <w:szCs w:val="28"/>
        </w:rPr>
        <w:t xml:space="preserve"> – 3; </w:t>
      </w:r>
      <w:r w:rsidR="00191404">
        <w:rPr>
          <w:sz w:val="28"/>
          <w:szCs w:val="28"/>
        </w:rPr>
        <w:t>7</w:t>
      </w:r>
      <w:r w:rsidR="00BE4F0B">
        <w:rPr>
          <w:sz w:val="28"/>
          <w:szCs w:val="28"/>
        </w:rPr>
        <w:t xml:space="preserve"> – 3; </w:t>
      </w:r>
      <w:r w:rsidR="00191404">
        <w:rPr>
          <w:sz w:val="28"/>
          <w:szCs w:val="28"/>
        </w:rPr>
        <w:t>8 – 4; 9</w:t>
      </w:r>
      <w:r w:rsidR="00BE4F0B">
        <w:rPr>
          <w:sz w:val="28"/>
          <w:szCs w:val="28"/>
        </w:rPr>
        <w:t xml:space="preserve"> – 4;</w:t>
      </w:r>
      <w:r w:rsidR="006F2E13">
        <w:rPr>
          <w:sz w:val="28"/>
          <w:szCs w:val="28"/>
        </w:rPr>
        <w:t xml:space="preserve"> </w:t>
      </w:r>
      <w:r w:rsidR="00191404">
        <w:rPr>
          <w:sz w:val="28"/>
          <w:szCs w:val="28"/>
        </w:rPr>
        <w:t>10</w:t>
      </w:r>
      <w:r w:rsidR="006F2E13">
        <w:rPr>
          <w:sz w:val="28"/>
          <w:szCs w:val="28"/>
        </w:rPr>
        <w:t xml:space="preserve"> – 2; </w:t>
      </w:r>
      <w:r w:rsidR="00191404">
        <w:rPr>
          <w:sz w:val="28"/>
          <w:szCs w:val="28"/>
        </w:rPr>
        <w:t>11</w:t>
      </w:r>
      <w:r w:rsidR="006F2E13">
        <w:rPr>
          <w:sz w:val="28"/>
          <w:szCs w:val="28"/>
        </w:rPr>
        <w:t xml:space="preserve"> – 4; </w:t>
      </w:r>
      <w:r w:rsidR="00AA50E4">
        <w:rPr>
          <w:sz w:val="28"/>
          <w:szCs w:val="28"/>
        </w:rPr>
        <w:t>1</w:t>
      </w:r>
      <w:r w:rsidR="00191404">
        <w:rPr>
          <w:sz w:val="28"/>
          <w:szCs w:val="28"/>
        </w:rPr>
        <w:t>2</w:t>
      </w:r>
      <w:r w:rsidR="00AA50E4">
        <w:rPr>
          <w:sz w:val="28"/>
          <w:szCs w:val="28"/>
        </w:rPr>
        <w:t xml:space="preserve"> – 2.</w:t>
      </w:r>
    </w:p>
    <w:p w:rsidR="00731DD6" w:rsidRPr="00551DA4" w:rsidRDefault="00731DD6" w:rsidP="00551DA4">
      <w:pPr>
        <w:jc w:val="both"/>
        <w:rPr>
          <w:sz w:val="28"/>
          <w:szCs w:val="28"/>
        </w:rPr>
      </w:pPr>
    </w:p>
    <w:p w:rsidR="003E3005" w:rsidRPr="00FF5714" w:rsidRDefault="00FF5714" w:rsidP="00FF5714">
      <w:pPr>
        <w:rPr>
          <w:b/>
          <w:sz w:val="28"/>
          <w:szCs w:val="28"/>
          <w:u w:val="single"/>
        </w:rPr>
      </w:pPr>
      <w:r w:rsidRPr="00FF5714">
        <w:rPr>
          <w:b/>
          <w:sz w:val="28"/>
          <w:szCs w:val="28"/>
          <w:u w:val="single"/>
          <w:lang w:val="en-US"/>
        </w:rPr>
        <w:t>II</w:t>
      </w:r>
      <w:r w:rsidRPr="00FF5714">
        <w:rPr>
          <w:b/>
          <w:sz w:val="28"/>
          <w:szCs w:val="28"/>
          <w:u w:val="single"/>
        </w:rPr>
        <w:t>. Стадия осмысления.</w:t>
      </w:r>
    </w:p>
    <w:p w:rsidR="00FF5714" w:rsidRDefault="00FF5714" w:rsidP="003E30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Учитель предлагает учащимся в течение </w:t>
      </w:r>
      <w:r w:rsidR="002C0954">
        <w:rPr>
          <w:sz w:val="28"/>
          <w:szCs w:val="28"/>
        </w:rPr>
        <w:t>1</w:t>
      </w:r>
      <w:r>
        <w:rPr>
          <w:sz w:val="28"/>
          <w:szCs w:val="28"/>
        </w:rPr>
        <w:t xml:space="preserve">0 минут проработать текст параграфа </w:t>
      </w:r>
      <w:r w:rsidR="002C0954">
        <w:rPr>
          <w:sz w:val="28"/>
          <w:szCs w:val="28"/>
        </w:rPr>
        <w:t>32</w:t>
      </w:r>
      <w:r>
        <w:rPr>
          <w:sz w:val="28"/>
          <w:szCs w:val="28"/>
        </w:rPr>
        <w:t xml:space="preserve"> учебника </w:t>
      </w:r>
      <w:r w:rsidR="002C0954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2C0954">
        <w:rPr>
          <w:sz w:val="28"/>
          <w:szCs w:val="28"/>
        </w:rPr>
        <w:t>Е</w:t>
      </w:r>
      <w:r>
        <w:rPr>
          <w:sz w:val="28"/>
          <w:szCs w:val="28"/>
        </w:rPr>
        <w:t xml:space="preserve">. </w:t>
      </w:r>
      <w:r w:rsidR="002C0954">
        <w:rPr>
          <w:sz w:val="28"/>
          <w:szCs w:val="28"/>
        </w:rPr>
        <w:t>Кузн</w:t>
      </w:r>
      <w:r>
        <w:rPr>
          <w:sz w:val="28"/>
          <w:szCs w:val="28"/>
        </w:rPr>
        <w:t>е</w:t>
      </w:r>
      <w:r w:rsidR="002C0954">
        <w:rPr>
          <w:sz w:val="28"/>
          <w:szCs w:val="28"/>
        </w:rPr>
        <w:t>цовой</w:t>
      </w:r>
      <w:r>
        <w:rPr>
          <w:sz w:val="28"/>
          <w:szCs w:val="28"/>
        </w:rPr>
        <w:t xml:space="preserve"> «Химия. 10 класс</w:t>
      </w:r>
      <w:r w:rsidR="002C0954">
        <w:rPr>
          <w:sz w:val="28"/>
          <w:szCs w:val="28"/>
        </w:rPr>
        <w:t xml:space="preserve"> (профильный уровень)</w:t>
      </w:r>
      <w:r>
        <w:rPr>
          <w:sz w:val="28"/>
          <w:szCs w:val="28"/>
        </w:rPr>
        <w:t>» (М.: Дрофа, 20</w:t>
      </w:r>
      <w:r w:rsidR="002C0954">
        <w:rPr>
          <w:sz w:val="28"/>
          <w:szCs w:val="28"/>
        </w:rPr>
        <w:t>1</w:t>
      </w:r>
      <w:r w:rsidR="00A30CE0" w:rsidRPr="00A30CE0">
        <w:rPr>
          <w:sz w:val="28"/>
          <w:szCs w:val="28"/>
        </w:rPr>
        <w:t>8</w:t>
      </w:r>
      <w:r>
        <w:rPr>
          <w:sz w:val="28"/>
          <w:szCs w:val="28"/>
        </w:rPr>
        <w:t xml:space="preserve">. – С. </w:t>
      </w:r>
      <w:r w:rsidR="002C0954">
        <w:rPr>
          <w:sz w:val="28"/>
          <w:szCs w:val="28"/>
        </w:rPr>
        <w:t>197</w:t>
      </w:r>
      <w:r>
        <w:rPr>
          <w:sz w:val="28"/>
          <w:szCs w:val="28"/>
        </w:rPr>
        <w:t>– 1</w:t>
      </w:r>
      <w:r w:rsidR="002C0954">
        <w:rPr>
          <w:sz w:val="28"/>
          <w:szCs w:val="28"/>
        </w:rPr>
        <w:t>99</w:t>
      </w:r>
      <w:r>
        <w:rPr>
          <w:sz w:val="28"/>
          <w:szCs w:val="28"/>
        </w:rPr>
        <w:t>), используя специальные пометки карандашом:</w:t>
      </w:r>
    </w:p>
    <w:p w:rsidR="00FF5714" w:rsidRDefault="00FF5714" w:rsidP="003E3005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 – «это я знаю»;</w:t>
      </w:r>
    </w:p>
    <w:p w:rsidR="00FF5714" w:rsidRDefault="00FF5714" w:rsidP="003E3005">
      <w:pPr>
        <w:jc w:val="both"/>
        <w:rPr>
          <w:sz w:val="28"/>
          <w:szCs w:val="28"/>
        </w:rPr>
      </w:pPr>
      <w:r>
        <w:rPr>
          <w:sz w:val="28"/>
          <w:szCs w:val="28"/>
        </w:rPr>
        <w:t>«+» – «новая информация»;</w:t>
      </w:r>
    </w:p>
    <w:p w:rsidR="00FF5714" w:rsidRDefault="00FF5714" w:rsidP="003E3005">
      <w:pPr>
        <w:jc w:val="both"/>
        <w:rPr>
          <w:sz w:val="28"/>
          <w:szCs w:val="28"/>
        </w:rPr>
      </w:pPr>
      <w:r>
        <w:rPr>
          <w:sz w:val="28"/>
          <w:szCs w:val="28"/>
        </w:rPr>
        <w:t>«–» –</w:t>
      </w:r>
      <w:r w:rsidR="00731DD6">
        <w:rPr>
          <w:sz w:val="28"/>
          <w:szCs w:val="28"/>
        </w:rPr>
        <w:t xml:space="preserve"> </w:t>
      </w:r>
      <w:r>
        <w:rPr>
          <w:sz w:val="28"/>
          <w:szCs w:val="28"/>
        </w:rPr>
        <w:t>«информация, противоречащая моим знаниям»</w:t>
      </w:r>
      <w:r w:rsidR="00731DD6">
        <w:rPr>
          <w:sz w:val="28"/>
          <w:szCs w:val="28"/>
        </w:rPr>
        <w:t>;</w:t>
      </w:r>
    </w:p>
    <w:p w:rsidR="00731DD6" w:rsidRDefault="00731DD6" w:rsidP="003E3005">
      <w:pPr>
        <w:jc w:val="both"/>
        <w:rPr>
          <w:sz w:val="28"/>
          <w:szCs w:val="28"/>
        </w:rPr>
      </w:pPr>
      <w:r>
        <w:rPr>
          <w:sz w:val="28"/>
          <w:szCs w:val="28"/>
        </w:rPr>
        <w:t>«?» – «информация, требующая пояснения»;</w:t>
      </w:r>
    </w:p>
    <w:p w:rsidR="00731DD6" w:rsidRDefault="00731DD6" w:rsidP="003E3005">
      <w:pPr>
        <w:jc w:val="both"/>
        <w:rPr>
          <w:sz w:val="28"/>
          <w:szCs w:val="28"/>
        </w:rPr>
      </w:pPr>
      <w:r>
        <w:rPr>
          <w:sz w:val="28"/>
          <w:szCs w:val="28"/>
        </w:rPr>
        <w:t>«!» – «это интересно».</w:t>
      </w:r>
    </w:p>
    <w:p w:rsidR="00731DD6" w:rsidRDefault="00731DD6" w:rsidP="003E300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Учащиеся работают в группах по 3 – 4 человека, обмениваются мнениями по изучаемому вопросу, помогают друг другу преодолеть возникающие затруднения, делая необходимые пояснения.</w:t>
      </w:r>
    </w:p>
    <w:p w:rsidR="003E3005" w:rsidRDefault="003E3005" w:rsidP="003E3005">
      <w:pPr>
        <w:rPr>
          <w:sz w:val="28"/>
          <w:szCs w:val="28"/>
        </w:rPr>
      </w:pPr>
    </w:p>
    <w:p w:rsidR="00731DD6" w:rsidRDefault="00731DD6" w:rsidP="003E3005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t>III</w:t>
      </w:r>
      <w:r>
        <w:rPr>
          <w:b/>
          <w:sz w:val="28"/>
          <w:szCs w:val="28"/>
          <w:u w:val="single"/>
        </w:rPr>
        <w:t>. Стадия размышления и рефлексии.</w:t>
      </w:r>
    </w:p>
    <w:p w:rsidR="00731DD6" w:rsidRDefault="00731DD6" w:rsidP="00731D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Учащиеся возвращаются в пары и </w:t>
      </w:r>
      <w:r w:rsidR="00D14982">
        <w:rPr>
          <w:sz w:val="28"/>
          <w:szCs w:val="28"/>
        </w:rPr>
        <w:t xml:space="preserve">в течение 10 – 12 минут </w:t>
      </w:r>
      <w:r>
        <w:rPr>
          <w:sz w:val="28"/>
          <w:szCs w:val="28"/>
        </w:rPr>
        <w:t>составляют таблицу «</w:t>
      </w:r>
      <w:r w:rsidR="00191404">
        <w:rPr>
          <w:sz w:val="28"/>
          <w:szCs w:val="28"/>
        </w:rPr>
        <w:t>Муравьиная</w:t>
      </w:r>
      <w:r>
        <w:rPr>
          <w:sz w:val="28"/>
          <w:szCs w:val="28"/>
        </w:rPr>
        <w:t xml:space="preserve"> и </w:t>
      </w:r>
      <w:r w:rsidR="00191404">
        <w:rPr>
          <w:sz w:val="28"/>
          <w:szCs w:val="28"/>
        </w:rPr>
        <w:t>уксусная кислоты</w:t>
      </w:r>
      <w:r>
        <w:rPr>
          <w:sz w:val="28"/>
          <w:szCs w:val="28"/>
        </w:rPr>
        <w:t>»</w:t>
      </w:r>
      <w:r w:rsidR="00B0063E">
        <w:rPr>
          <w:sz w:val="28"/>
          <w:szCs w:val="28"/>
        </w:rPr>
        <w:t xml:space="preserve">. Внешний вид таблицы проецируется на экран </w:t>
      </w:r>
      <w:r w:rsidR="00B0063E">
        <w:rPr>
          <w:b/>
          <w:sz w:val="28"/>
          <w:szCs w:val="28"/>
        </w:rPr>
        <w:t>(слайд № 3)</w:t>
      </w:r>
      <w:r>
        <w:rPr>
          <w:sz w:val="28"/>
          <w:szCs w:val="28"/>
        </w:rPr>
        <w:t>, при этом в каждой паре один учащийся заполняет столбик «</w:t>
      </w:r>
      <w:r w:rsidR="00191404">
        <w:rPr>
          <w:sz w:val="28"/>
          <w:szCs w:val="28"/>
        </w:rPr>
        <w:t>Муравьиная кислота</w:t>
      </w:r>
      <w:r>
        <w:rPr>
          <w:sz w:val="28"/>
          <w:szCs w:val="28"/>
        </w:rPr>
        <w:t>», а второй – «</w:t>
      </w:r>
      <w:r w:rsidR="00191404">
        <w:rPr>
          <w:sz w:val="28"/>
          <w:szCs w:val="28"/>
        </w:rPr>
        <w:t>Уксусная кислота</w:t>
      </w:r>
      <w:r>
        <w:rPr>
          <w:sz w:val="28"/>
          <w:szCs w:val="28"/>
        </w:rPr>
        <w:t>», после чего они обмениваются результатами: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731DD6" w:rsidRPr="0062374E" w:rsidTr="0062374E">
        <w:tc>
          <w:tcPr>
            <w:tcW w:w="3190" w:type="dxa"/>
          </w:tcPr>
          <w:p w:rsidR="00731DD6" w:rsidRPr="0062374E" w:rsidRDefault="00731DD6" w:rsidP="0062374E">
            <w:pPr>
              <w:jc w:val="center"/>
              <w:rPr>
                <w:sz w:val="28"/>
                <w:szCs w:val="28"/>
              </w:rPr>
            </w:pPr>
          </w:p>
          <w:p w:rsidR="00731DD6" w:rsidRPr="0062374E" w:rsidRDefault="00731DD6" w:rsidP="0062374E">
            <w:pPr>
              <w:jc w:val="center"/>
              <w:rPr>
                <w:sz w:val="28"/>
                <w:szCs w:val="28"/>
              </w:rPr>
            </w:pPr>
          </w:p>
          <w:p w:rsidR="00731DD6" w:rsidRPr="0062374E" w:rsidRDefault="00731DD6" w:rsidP="006237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731DD6" w:rsidRPr="0062374E" w:rsidRDefault="00731DD6" w:rsidP="0062374E">
            <w:pPr>
              <w:jc w:val="center"/>
              <w:rPr>
                <w:sz w:val="28"/>
                <w:szCs w:val="28"/>
              </w:rPr>
            </w:pPr>
          </w:p>
          <w:p w:rsidR="00731DD6" w:rsidRPr="0062374E" w:rsidRDefault="00191404" w:rsidP="0062374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Муравьиная кислота</w:t>
            </w:r>
          </w:p>
        </w:tc>
        <w:tc>
          <w:tcPr>
            <w:tcW w:w="3191" w:type="dxa"/>
          </w:tcPr>
          <w:p w:rsidR="00731DD6" w:rsidRPr="0062374E" w:rsidRDefault="00731DD6" w:rsidP="0062374E">
            <w:pPr>
              <w:jc w:val="center"/>
              <w:rPr>
                <w:sz w:val="28"/>
                <w:szCs w:val="28"/>
              </w:rPr>
            </w:pPr>
          </w:p>
          <w:p w:rsidR="00731DD6" w:rsidRPr="0062374E" w:rsidRDefault="00191404" w:rsidP="0062374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Уксусная кислота</w:t>
            </w:r>
          </w:p>
        </w:tc>
      </w:tr>
      <w:tr w:rsidR="00731DD6" w:rsidRPr="0062374E" w:rsidTr="0062374E">
        <w:tc>
          <w:tcPr>
            <w:tcW w:w="3190" w:type="dxa"/>
          </w:tcPr>
          <w:p w:rsidR="0095027B" w:rsidRPr="0062374E" w:rsidRDefault="00731DD6" w:rsidP="0062374E">
            <w:pPr>
              <w:jc w:val="both"/>
              <w:rPr>
                <w:sz w:val="28"/>
                <w:szCs w:val="28"/>
              </w:rPr>
            </w:pPr>
            <w:r w:rsidRPr="0062374E">
              <w:rPr>
                <w:sz w:val="28"/>
                <w:szCs w:val="28"/>
              </w:rPr>
              <w:t>Молекулярная формула</w:t>
            </w:r>
          </w:p>
        </w:tc>
        <w:tc>
          <w:tcPr>
            <w:tcW w:w="3190" w:type="dxa"/>
          </w:tcPr>
          <w:p w:rsidR="00731DD6" w:rsidRPr="0062374E" w:rsidRDefault="00191404" w:rsidP="001914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707425" w:rsidRPr="0062374E">
              <w:rPr>
                <w:sz w:val="28"/>
                <w:szCs w:val="28"/>
                <w:lang w:val="en-US"/>
              </w:rPr>
              <w:t>C</w:t>
            </w:r>
            <w:r>
              <w:rPr>
                <w:sz w:val="28"/>
                <w:szCs w:val="28"/>
                <w:lang w:val="en-US"/>
              </w:rPr>
              <w:t>OO</w:t>
            </w:r>
            <w:r w:rsidR="00707425" w:rsidRPr="0062374E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3191" w:type="dxa"/>
          </w:tcPr>
          <w:p w:rsidR="00731DD6" w:rsidRPr="0062374E" w:rsidRDefault="00707425" w:rsidP="00191404">
            <w:pPr>
              <w:jc w:val="both"/>
              <w:rPr>
                <w:sz w:val="28"/>
                <w:szCs w:val="28"/>
              </w:rPr>
            </w:pPr>
            <w:r w:rsidRPr="0062374E">
              <w:rPr>
                <w:sz w:val="28"/>
                <w:szCs w:val="28"/>
                <w:lang w:val="en-US"/>
              </w:rPr>
              <w:t>C</w:t>
            </w:r>
            <w:r w:rsidR="00191404">
              <w:rPr>
                <w:sz w:val="28"/>
                <w:szCs w:val="28"/>
                <w:lang w:val="en-US"/>
              </w:rPr>
              <w:t>H</w:t>
            </w:r>
            <w:r w:rsidR="00191404">
              <w:rPr>
                <w:sz w:val="28"/>
                <w:szCs w:val="28"/>
                <w:vertAlign w:val="subscript"/>
                <w:lang w:val="en-US"/>
              </w:rPr>
              <w:t>3</w:t>
            </w:r>
            <w:r w:rsidR="00191404">
              <w:rPr>
                <w:sz w:val="28"/>
                <w:szCs w:val="28"/>
                <w:lang w:val="en-US"/>
              </w:rPr>
              <w:t>CO</w:t>
            </w:r>
            <w:r w:rsidRPr="0062374E">
              <w:rPr>
                <w:sz w:val="28"/>
                <w:szCs w:val="28"/>
                <w:lang w:val="en-US"/>
              </w:rPr>
              <w:t>O</w:t>
            </w:r>
            <w:r w:rsidR="00191404">
              <w:rPr>
                <w:sz w:val="28"/>
                <w:szCs w:val="28"/>
                <w:lang w:val="en-US"/>
              </w:rPr>
              <w:t>H</w:t>
            </w:r>
          </w:p>
        </w:tc>
      </w:tr>
      <w:tr w:rsidR="00191404" w:rsidRPr="0062374E" w:rsidTr="0062374E">
        <w:tc>
          <w:tcPr>
            <w:tcW w:w="3190" w:type="dxa"/>
          </w:tcPr>
          <w:p w:rsidR="00191404" w:rsidRDefault="00191404" w:rsidP="006237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Структурная формула</w:t>
            </w:r>
          </w:p>
          <w:p w:rsidR="003A272C" w:rsidRPr="003A272C" w:rsidRDefault="003A272C" w:rsidP="0062374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(слайд № 4)</w:t>
            </w:r>
          </w:p>
        </w:tc>
        <w:tc>
          <w:tcPr>
            <w:tcW w:w="3190" w:type="dxa"/>
          </w:tcPr>
          <w:p w:rsidR="00191404" w:rsidRDefault="00191404" w:rsidP="00191404">
            <w:pPr>
              <w:jc w:val="both"/>
              <w:rPr>
                <w:sz w:val="28"/>
                <w:szCs w:val="28"/>
                <w:lang w:val="en-US"/>
              </w:rPr>
            </w:pPr>
          </w:p>
          <w:p w:rsidR="00191404" w:rsidRDefault="00191404" w:rsidP="00191404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 – C = O</w:t>
            </w:r>
          </w:p>
          <w:p w:rsidR="00191404" w:rsidRDefault="00191404" w:rsidP="00191404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|</w:t>
            </w:r>
          </w:p>
          <w:p w:rsidR="00191404" w:rsidRPr="00191404" w:rsidRDefault="00191404" w:rsidP="00191404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O – H </w:t>
            </w:r>
          </w:p>
        </w:tc>
        <w:tc>
          <w:tcPr>
            <w:tcW w:w="3191" w:type="dxa"/>
          </w:tcPr>
          <w:p w:rsidR="00191404" w:rsidRDefault="001600DF" w:rsidP="00191404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H</w:t>
            </w:r>
          </w:p>
          <w:p w:rsidR="001600DF" w:rsidRDefault="001600DF" w:rsidP="00191404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|</w:t>
            </w:r>
          </w:p>
          <w:p w:rsidR="001600DF" w:rsidRDefault="001600DF" w:rsidP="00191404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 – C – C = O</w:t>
            </w:r>
          </w:p>
          <w:p w:rsidR="001600DF" w:rsidRDefault="001600DF" w:rsidP="00191404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|      |</w:t>
            </w:r>
          </w:p>
          <w:p w:rsidR="001600DF" w:rsidRPr="0062374E" w:rsidRDefault="001600DF" w:rsidP="00191404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H    O – H </w:t>
            </w:r>
          </w:p>
        </w:tc>
      </w:tr>
      <w:tr w:rsidR="00707425" w:rsidRPr="0062374E" w:rsidTr="0062374E">
        <w:tc>
          <w:tcPr>
            <w:tcW w:w="3190" w:type="dxa"/>
          </w:tcPr>
          <w:p w:rsidR="00B0063E" w:rsidRPr="001600DF" w:rsidRDefault="00707425" w:rsidP="0062374E">
            <w:pPr>
              <w:jc w:val="both"/>
              <w:rPr>
                <w:sz w:val="28"/>
                <w:szCs w:val="28"/>
                <w:lang w:val="en-US"/>
              </w:rPr>
            </w:pPr>
            <w:r w:rsidRPr="0062374E">
              <w:rPr>
                <w:sz w:val="28"/>
                <w:szCs w:val="28"/>
              </w:rPr>
              <w:t>Особенности строения</w:t>
            </w:r>
          </w:p>
        </w:tc>
        <w:tc>
          <w:tcPr>
            <w:tcW w:w="3190" w:type="dxa"/>
          </w:tcPr>
          <w:p w:rsidR="00707425" w:rsidRPr="001600DF" w:rsidRDefault="001600DF" w:rsidP="00D653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связи с отсутствием в молекуле муравьиной кислоты углеводородного радикала, являющегося источником положительного индукционного эффекта, атом водорода в карбоксильной группе наиболее подвижен, поэтому муравьиная кислота является самой сильной из предельных одноосновных карбоновых кислот. Кроме того, муравьиная кислота </w:t>
            </w:r>
            <w:r w:rsidR="00D6530B">
              <w:rPr>
                <w:sz w:val="28"/>
                <w:szCs w:val="28"/>
              </w:rPr>
              <w:t>являе</w:t>
            </w:r>
            <w:r>
              <w:rPr>
                <w:sz w:val="28"/>
                <w:szCs w:val="28"/>
              </w:rPr>
              <w:t>тся и карбонов</w:t>
            </w:r>
            <w:r w:rsidR="00D6530B">
              <w:rPr>
                <w:sz w:val="28"/>
                <w:szCs w:val="28"/>
              </w:rPr>
              <w:t>ой</w:t>
            </w:r>
            <w:r>
              <w:rPr>
                <w:sz w:val="28"/>
                <w:szCs w:val="28"/>
              </w:rPr>
              <w:t xml:space="preserve"> кислот</w:t>
            </w:r>
            <w:r w:rsidR="00D6530B">
              <w:rPr>
                <w:sz w:val="28"/>
                <w:szCs w:val="28"/>
              </w:rPr>
              <w:t>ой</w:t>
            </w:r>
            <w:r>
              <w:rPr>
                <w:sz w:val="28"/>
                <w:szCs w:val="28"/>
              </w:rPr>
              <w:t>, и альдегид</w:t>
            </w:r>
            <w:r w:rsidR="00D6530B">
              <w:rPr>
                <w:sz w:val="28"/>
                <w:szCs w:val="28"/>
              </w:rPr>
              <w:t>ом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707425" w:rsidRPr="00CD7D18" w:rsidRDefault="00CD7D18" w:rsidP="006237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Радикал </w:t>
            </w:r>
            <w:r>
              <w:rPr>
                <w:sz w:val="28"/>
                <w:szCs w:val="28"/>
                <w:lang w:val="en-US"/>
              </w:rPr>
              <w:t>CH</w:t>
            </w:r>
            <w:r w:rsidRPr="00CD7D18">
              <w:rPr>
                <w:sz w:val="28"/>
                <w:szCs w:val="28"/>
                <w:vertAlign w:val="subscript"/>
              </w:rPr>
              <w:t>3</w:t>
            </w:r>
            <w:r w:rsidRPr="00CD7D18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в молекуле уксусной кислоты является источником положительного индукционного эффекта, в связи с чем атом водорода в карбоксильной группе менее подвижен по сравнению с муравьиной кислотой, и уксусная кислота слабее, чем муравьиная.</w:t>
            </w:r>
          </w:p>
        </w:tc>
      </w:tr>
      <w:tr w:rsidR="00707425" w:rsidRPr="0062374E" w:rsidTr="0062374E">
        <w:tc>
          <w:tcPr>
            <w:tcW w:w="3190" w:type="dxa"/>
          </w:tcPr>
          <w:p w:rsidR="00707425" w:rsidRDefault="00707425" w:rsidP="0062374E">
            <w:pPr>
              <w:jc w:val="both"/>
              <w:rPr>
                <w:sz w:val="28"/>
                <w:szCs w:val="28"/>
              </w:rPr>
            </w:pPr>
            <w:r w:rsidRPr="0062374E">
              <w:rPr>
                <w:sz w:val="28"/>
                <w:szCs w:val="28"/>
              </w:rPr>
              <w:t>Нахождение в природе</w:t>
            </w:r>
          </w:p>
          <w:p w:rsidR="00692B68" w:rsidRPr="00692B68" w:rsidRDefault="00692B68" w:rsidP="0062374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707425" w:rsidRPr="0062374E" w:rsidRDefault="00CD7D18" w:rsidP="006237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Составляет до 70 % содержимого ядовитой железы рыжего муравья, в небольших количествах присутствует в поте и моче животных. Также содержится в крапиве и еловой хвое</w:t>
            </w:r>
            <w:r w:rsidR="00457474">
              <w:rPr>
                <w:sz w:val="28"/>
                <w:szCs w:val="28"/>
              </w:rPr>
              <w:t xml:space="preserve"> </w:t>
            </w:r>
            <w:r w:rsidR="00457474">
              <w:rPr>
                <w:b/>
                <w:sz w:val="28"/>
                <w:szCs w:val="28"/>
              </w:rPr>
              <w:lastRenderedPageBreak/>
              <w:t>(слайд № 5)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707425" w:rsidRPr="0062374E" w:rsidRDefault="00CD7D18" w:rsidP="006237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Образуется при брожении с доступом воздуха виноградного вина за счёт окисления этилового спирта под действием фермента бактерий («уксусного грибка»).</w:t>
            </w:r>
          </w:p>
        </w:tc>
      </w:tr>
      <w:tr w:rsidR="006D4B82" w:rsidRPr="0062374E" w:rsidTr="0062374E">
        <w:tc>
          <w:tcPr>
            <w:tcW w:w="3190" w:type="dxa"/>
          </w:tcPr>
          <w:p w:rsidR="006D4B82" w:rsidRDefault="006D4B82" w:rsidP="0062374E">
            <w:pPr>
              <w:jc w:val="both"/>
              <w:rPr>
                <w:sz w:val="28"/>
                <w:szCs w:val="28"/>
              </w:rPr>
            </w:pPr>
            <w:r w:rsidRPr="0062374E">
              <w:rPr>
                <w:sz w:val="28"/>
                <w:szCs w:val="28"/>
              </w:rPr>
              <w:t>Физические свойства</w:t>
            </w:r>
          </w:p>
          <w:p w:rsidR="00692B68" w:rsidRPr="00692B68" w:rsidRDefault="00692B68" w:rsidP="0062374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6D4B82" w:rsidRDefault="00CD7D18" w:rsidP="00CD7D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Бесцветная жидкость с резким неприятным запахом, смешивается с водой в любых соотношениях. Плотность 1,22 г/мл, температура кипения 100,7</w:t>
            </w:r>
            <w:r w:rsidRPr="00CD7D18">
              <w:rPr>
                <w:sz w:val="28"/>
                <w:szCs w:val="28"/>
                <w:vertAlign w:val="superscript"/>
              </w:rPr>
              <w:t>о</w:t>
            </w:r>
            <w:r>
              <w:rPr>
                <w:sz w:val="28"/>
                <w:szCs w:val="28"/>
              </w:rPr>
              <w:t>С</w:t>
            </w:r>
            <w:r w:rsidR="00692B68">
              <w:rPr>
                <w:sz w:val="28"/>
                <w:szCs w:val="28"/>
              </w:rPr>
              <w:t>, температура плавления 8</w:t>
            </w:r>
            <w:r w:rsidR="00692B68" w:rsidRPr="00692B68">
              <w:rPr>
                <w:sz w:val="28"/>
                <w:szCs w:val="28"/>
                <w:vertAlign w:val="superscript"/>
              </w:rPr>
              <w:t>о</w:t>
            </w:r>
            <w:r w:rsidR="00692B68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. При попадании на кожу </w:t>
            </w:r>
            <w:r w:rsidR="00E65507">
              <w:rPr>
                <w:sz w:val="28"/>
                <w:szCs w:val="28"/>
              </w:rPr>
              <w:t xml:space="preserve">в зависимости от концентрации </w:t>
            </w:r>
            <w:r>
              <w:rPr>
                <w:sz w:val="28"/>
                <w:szCs w:val="28"/>
              </w:rPr>
              <w:t xml:space="preserve">вызывает </w:t>
            </w:r>
            <w:r w:rsidR="00E65507">
              <w:rPr>
                <w:sz w:val="28"/>
                <w:szCs w:val="28"/>
              </w:rPr>
              <w:t xml:space="preserve">раздражение или </w:t>
            </w:r>
            <w:r>
              <w:rPr>
                <w:sz w:val="28"/>
                <w:szCs w:val="28"/>
              </w:rPr>
              <w:t>ожоги.</w:t>
            </w:r>
          </w:p>
          <w:p w:rsidR="00E65507" w:rsidRPr="0062374E" w:rsidRDefault="00E65507" w:rsidP="00E655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1%-й спиртовой раствор муравьиной кислоты – муравьиный спирт.</w:t>
            </w:r>
          </w:p>
        </w:tc>
        <w:tc>
          <w:tcPr>
            <w:tcW w:w="3191" w:type="dxa"/>
          </w:tcPr>
          <w:p w:rsidR="006D4B82" w:rsidRDefault="00CD7D18" w:rsidP="006237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Бесцветная </w:t>
            </w:r>
            <w:r w:rsidR="00E65507">
              <w:rPr>
                <w:sz w:val="28"/>
                <w:szCs w:val="28"/>
              </w:rPr>
              <w:t>жидкость с резким острым запахом, смешивается с водой в любых соотношениях. Плотность 1,049 г/мл, температура кипения 118,1</w:t>
            </w:r>
            <w:r w:rsidR="00E65507" w:rsidRPr="00E65507">
              <w:rPr>
                <w:sz w:val="28"/>
                <w:szCs w:val="28"/>
                <w:vertAlign w:val="superscript"/>
              </w:rPr>
              <w:t>о</w:t>
            </w:r>
            <w:r w:rsidR="00E65507">
              <w:rPr>
                <w:sz w:val="28"/>
                <w:szCs w:val="28"/>
              </w:rPr>
              <w:t>С. При охлаждении ниже 17</w:t>
            </w:r>
            <w:r w:rsidR="00E65507" w:rsidRPr="00E65507">
              <w:rPr>
                <w:sz w:val="28"/>
                <w:szCs w:val="28"/>
                <w:vertAlign w:val="superscript"/>
              </w:rPr>
              <w:t>о</w:t>
            </w:r>
            <w:r w:rsidR="00E65507">
              <w:rPr>
                <w:sz w:val="28"/>
                <w:szCs w:val="28"/>
              </w:rPr>
              <w:t>С чистая кислота превращается в бесцветную кристаллическую массу, похожую на лёд (ледяная уксусная кислота)</w:t>
            </w:r>
            <w:r w:rsidR="00457474">
              <w:rPr>
                <w:b/>
                <w:sz w:val="28"/>
                <w:szCs w:val="28"/>
              </w:rPr>
              <w:t xml:space="preserve"> (слайд № 6)</w:t>
            </w:r>
            <w:r w:rsidR="00E65507">
              <w:rPr>
                <w:sz w:val="28"/>
                <w:szCs w:val="28"/>
              </w:rPr>
              <w:t>. Вызывает серьёзные ожоги кожи и отёки дыхательных путей.</w:t>
            </w:r>
          </w:p>
          <w:p w:rsidR="00E65507" w:rsidRPr="0062374E" w:rsidRDefault="00E65507" w:rsidP="00E655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– 80%-й водный раствор уксусной кислоты – уксусная эссенция. 3 – 9%-й водный раствор – столовый уксус.</w:t>
            </w:r>
          </w:p>
        </w:tc>
      </w:tr>
      <w:tr w:rsidR="00E65507" w:rsidRPr="00E65507" w:rsidTr="0062374E">
        <w:tc>
          <w:tcPr>
            <w:tcW w:w="3190" w:type="dxa"/>
          </w:tcPr>
          <w:p w:rsidR="00E65507" w:rsidRPr="0062374E" w:rsidRDefault="00E65507" w:rsidP="006237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получения</w:t>
            </w:r>
          </w:p>
        </w:tc>
        <w:tc>
          <w:tcPr>
            <w:tcW w:w="3190" w:type="dxa"/>
          </w:tcPr>
          <w:p w:rsidR="00E65507" w:rsidRPr="00E65507" w:rsidRDefault="00E65507" w:rsidP="00CD7D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формиата натрия</w:t>
            </w:r>
            <w:r w:rsidRPr="00E6550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две стадии:</w:t>
            </w:r>
          </w:p>
          <w:p w:rsidR="00E65507" w:rsidRPr="00E65507" w:rsidRDefault="00E65507" w:rsidP="00CD7D18">
            <w:pPr>
              <w:jc w:val="both"/>
              <w:rPr>
                <w:sz w:val="28"/>
                <w:szCs w:val="28"/>
                <w:lang w:val="en-US"/>
              </w:rPr>
            </w:pPr>
            <w:r w:rsidRPr="00E65507">
              <w:rPr>
                <w:sz w:val="28"/>
                <w:szCs w:val="28"/>
              </w:rPr>
              <w:t xml:space="preserve">                                    </w:t>
            </w:r>
            <w:r w:rsidRPr="00D14982">
              <w:rPr>
                <w:sz w:val="20"/>
                <w:szCs w:val="28"/>
                <w:lang w:val="en-US"/>
              </w:rPr>
              <w:t>T, p</w:t>
            </w:r>
          </w:p>
          <w:p w:rsidR="00E65507" w:rsidRDefault="00E65507" w:rsidP="00E65507">
            <w:pPr>
              <w:jc w:val="both"/>
              <w:rPr>
                <w:sz w:val="28"/>
                <w:szCs w:val="28"/>
                <w:lang w:val="en-US"/>
              </w:rPr>
            </w:pPr>
            <w:r w:rsidRPr="00E65507">
              <w:rPr>
                <w:sz w:val="28"/>
                <w:szCs w:val="28"/>
                <w:lang w:val="en-US"/>
              </w:rPr>
              <w:t>1.</w:t>
            </w:r>
            <w:r>
              <w:rPr>
                <w:sz w:val="28"/>
                <w:szCs w:val="28"/>
                <w:lang w:val="en-US"/>
              </w:rPr>
              <w:t>NaOH</w:t>
            </w:r>
            <w:r w:rsidRPr="00E65507">
              <w:rPr>
                <w:sz w:val="28"/>
                <w:szCs w:val="28"/>
                <w:lang w:val="en-US"/>
              </w:rPr>
              <w:t xml:space="preserve"> + </w:t>
            </w:r>
            <w:r>
              <w:rPr>
                <w:sz w:val="28"/>
                <w:szCs w:val="28"/>
                <w:lang w:val="en-US"/>
              </w:rPr>
              <w:t>CO</w:t>
            </w:r>
            <w:r w:rsidRPr="00E65507">
              <w:rPr>
                <w:sz w:val="28"/>
                <w:szCs w:val="28"/>
                <w:lang w:val="en-US"/>
              </w:rPr>
              <w:t xml:space="preserve"> →</w:t>
            </w:r>
            <w:r>
              <w:rPr>
                <w:sz w:val="28"/>
                <w:szCs w:val="28"/>
                <w:lang w:val="en-US"/>
              </w:rPr>
              <w:t xml:space="preserve"> HCOONa</w:t>
            </w:r>
          </w:p>
          <w:p w:rsidR="00E65507" w:rsidRDefault="00E65507" w:rsidP="00E65507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</w:t>
            </w:r>
            <w:r w:rsidR="007271FC"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t xml:space="preserve">  </w:t>
            </w:r>
            <w:r w:rsidR="00D14982" w:rsidRPr="00D14982">
              <w:rPr>
                <w:sz w:val="28"/>
                <w:szCs w:val="28"/>
                <w:lang w:val="en-US"/>
              </w:rPr>
              <w:t xml:space="preserve"> </w:t>
            </w:r>
            <w:r w:rsidRPr="00D14982">
              <w:rPr>
                <w:sz w:val="20"/>
                <w:szCs w:val="28"/>
                <w:lang w:val="en-US"/>
              </w:rPr>
              <w:t>T</w:t>
            </w:r>
          </w:p>
          <w:p w:rsidR="00E65507" w:rsidRPr="00E65507" w:rsidRDefault="00E65507" w:rsidP="00E65507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2.HCOONa + H</w:t>
            </w:r>
            <w:r w:rsidRPr="007271FC"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SO</w:t>
            </w:r>
            <w:r w:rsidRPr="007271FC">
              <w:rPr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sz w:val="28"/>
                <w:szCs w:val="28"/>
                <w:lang w:val="en-US"/>
              </w:rPr>
              <w:t xml:space="preserve"> → HCOOH + NaHSO</w:t>
            </w:r>
            <w:r w:rsidRPr="007271FC"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3191" w:type="dxa"/>
          </w:tcPr>
          <w:p w:rsidR="00E65507" w:rsidRDefault="00E65507" w:rsidP="006237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бутана</w:t>
            </w:r>
            <w:r w:rsidR="007271FC">
              <w:rPr>
                <w:sz w:val="28"/>
                <w:szCs w:val="28"/>
              </w:rPr>
              <w:t xml:space="preserve"> каталитическим окислением:</w:t>
            </w:r>
          </w:p>
          <w:p w:rsidR="007271FC" w:rsidRPr="00D14982" w:rsidRDefault="007271FC" w:rsidP="0062374E">
            <w:pPr>
              <w:jc w:val="both"/>
              <w:rPr>
                <w:sz w:val="20"/>
                <w:szCs w:val="28"/>
              </w:rPr>
            </w:pPr>
            <w:r w:rsidRPr="00D14982">
              <w:rPr>
                <w:sz w:val="20"/>
                <w:szCs w:val="28"/>
              </w:rPr>
              <w:t xml:space="preserve">                                </w:t>
            </w:r>
            <w:r w:rsidR="00D14982">
              <w:rPr>
                <w:sz w:val="20"/>
                <w:szCs w:val="28"/>
              </w:rPr>
              <w:t xml:space="preserve">                </w:t>
            </w:r>
            <w:r w:rsidRPr="00D14982">
              <w:rPr>
                <w:sz w:val="20"/>
                <w:szCs w:val="28"/>
              </w:rPr>
              <w:t xml:space="preserve"> </w:t>
            </w:r>
            <w:r w:rsidRPr="00D14982">
              <w:rPr>
                <w:sz w:val="20"/>
                <w:szCs w:val="28"/>
                <w:lang w:val="en-US"/>
              </w:rPr>
              <w:t>T</w:t>
            </w:r>
            <w:r w:rsidRPr="00D14982">
              <w:rPr>
                <w:sz w:val="20"/>
                <w:szCs w:val="28"/>
              </w:rPr>
              <w:t xml:space="preserve">, </w:t>
            </w:r>
            <w:r w:rsidRPr="00D14982">
              <w:rPr>
                <w:sz w:val="20"/>
                <w:szCs w:val="28"/>
                <w:lang w:val="en-US"/>
              </w:rPr>
              <w:t>kat</w:t>
            </w:r>
          </w:p>
          <w:p w:rsidR="007271FC" w:rsidRPr="007271FC" w:rsidRDefault="007271FC" w:rsidP="0062374E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2C</w:t>
            </w:r>
            <w:r w:rsidRPr="007271FC">
              <w:rPr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sz w:val="28"/>
                <w:szCs w:val="28"/>
                <w:lang w:val="en-US"/>
              </w:rPr>
              <w:t>H</w:t>
            </w:r>
            <w:r w:rsidRPr="007271FC">
              <w:rPr>
                <w:sz w:val="28"/>
                <w:szCs w:val="28"/>
                <w:vertAlign w:val="subscript"/>
                <w:lang w:val="en-US"/>
              </w:rPr>
              <w:t>10</w:t>
            </w:r>
            <w:r>
              <w:rPr>
                <w:sz w:val="28"/>
                <w:szCs w:val="28"/>
                <w:lang w:val="en-US"/>
              </w:rPr>
              <w:t xml:space="preserve"> + 5O</w:t>
            </w:r>
            <w:r w:rsidRPr="007271FC"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 → 4CH</w:t>
            </w:r>
            <w:r w:rsidRPr="007271FC">
              <w:rPr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t>COOH + 2H</w:t>
            </w:r>
            <w:r w:rsidRPr="007271FC"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O</w:t>
            </w:r>
          </w:p>
        </w:tc>
      </w:tr>
      <w:tr w:rsidR="006D4B82" w:rsidRPr="0062374E" w:rsidTr="0062374E">
        <w:tc>
          <w:tcPr>
            <w:tcW w:w="3190" w:type="dxa"/>
          </w:tcPr>
          <w:p w:rsidR="00B0063E" w:rsidRPr="007271FC" w:rsidRDefault="007271FC" w:rsidP="006237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Специфические х</w:t>
            </w:r>
            <w:r w:rsidR="006D4B82" w:rsidRPr="0062374E">
              <w:rPr>
                <w:sz w:val="28"/>
                <w:szCs w:val="28"/>
              </w:rPr>
              <w:t>имические свойства</w:t>
            </w:r>
          </w:p>
        </w:tc>
        <w:tc>
          <w:tcPr>
            <w:tcW w:w="3190" w:type="dxa"/>
          </w:tcPr>
          <w:p w:rsidR="007271FC" w:rsidRDefault="007271FC" w:rsidP="00727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1.Реакция «серебряного зеркала»:</w:t>
            </w:r>
          </w:p>
          <w:p w:rsidR="007271FC" w:rsidRPr="007271FC" w:rsidRDefault="007271FC" w:rsidP="007271FC">
            <w:pPr>
              <w:jc w:val="both"/>
              <w:rPr>
                <w:sz w:val="20"/>
                <w:szCs w:val="28"/>
              </w:rPr>
            </w:pPr>
            <w:r w:rsidRPr="007271FC">
              <w:rPr>
                <w:sz w:val="20"/>
                <w:szCs w:val="28"/>
              </w:rPr>
              <w:t xml:space="preserve">                       </w:t>
            </w:r>
            <w:r>
              <w:rPr>
                <w:sz w:val="20"/>
                <w:szCs w:val="28"/>
              </w:rPr>
              <w:t xml:space="preserve">         </w:t>
            </w:r>
            <w:r w:rsidRPr="007271FC">
              <w:rPr>
                <w:sz w:val="20"/>
                <w:szCs w:val="28"/>
              </w:rPr>
              <w:t xml:space="preserve"> </w:t>
            </w:r>
            <w:r w:rsidRPr="007271FC">
              <w:rPr>
                <w:sz w:val="20"/>
                <w:szCs w:val="28"/>
                <w:lang w:val="en-US"/>
              </w:rPr>
              <w:t>T</w:t>
            </w:r>
            <w:r w:rsidRPr="007271FC">
              <w:rPr>
                <w:sz w:val="20"/>
                <w:szCs w:val="28"/>
              </w:rPr>
              <w:t xml:space="preserve">, </w:t>
            </w:r>
            <w:r w:rsidRPr="007271FC">
              <w:rPr>
                <w:sz w:val="20"/>
                <w:szCs w:val="28"/>
                <w:lang w:val="en-US"/>
              </w:rPr>
              <w:t>NH</w:t>
            </w:r>
            <w:r w:rsidRPr="00D14982">
              <w:rPr>
                <w:sz w:val="20"/>
                <w:szCs w:val="28"/>
                <w:vertAlign w:val="subscript"/>
              </w:rPr>
              <w:t>4</w:t>
            </w:r>
            <w:r w:rsidRPr="007271FC">
              <w:rPr>
                <w:sz w:val="20"/>
                <w:szCs w:val="28"/>
                <w:lang w:val="en-US"/>
              </w:rPr>
              <w:t>OH</w:t>
            </w:r>
          </w:p>
          <w:p w:rsidR="00457474" w:rsidRDefault="007271FC" w:rsidP="00727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HCOOH</w:t>
            </w:r>
            <w:r w:rsidRPr="007271FC"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  <w:lang w:val="en-US"/>
              </w:rPr>
              <w:t>Ag</w:t>
            </w:r>
            <w:r w:rsidRPr="00D14982">
              <w:rPr>
                <w:sz w:val="20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  <w:lang w:val="en-US"/>
              </w:rPr>
              <w:t>O</w:t>
            </w:r>
            <w:r w:rsidRPr="007271FC">
              <w:rPr>
                <w:sz w:val="28"/>
                <w:szCs w:val="28"/>
              </w:rPr>
              <w:t xml:space="preserve"> → </w:t>
            </w:r>
            <w:r>
              <w:rPr>
                <w:sz w:val="28"/>
                <w:szCs w:val="28"/>
                <w:lang w:val="en-US"/>
              </w:rPr>
              <w:t>CO</w:t>
            </w:r>
            <w:r w:rsidRPr="00D14982">
              <w:rPr>
                <w:sz w:val="20"/>
                <w:szCs w:val="28"/>
                <w:vertAlign w:val="subscript"/>
              </w:rPr>
              <w:t>2</w:t>
            </w:r>
            <w:r w:rsidRPr="007271FC"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  <w:lang w:val="en-US"/>
              </w:rPr>
              <w:t>H</w:t>
            </w:r>
            <w:r w:rsidRPr="00D14982">
              <w:rPr>
                <w:sz w:val="20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  <w:lang w:val="en-US"/>
              </w:rPr>
              <w:t>O</w:t>
            </w:r>
            <w:r w:rsidRPr="007271FC">
              <w:rPr>
                <w:sz w:val="28"/>
                <w:szCs w:val="28"/>
              </w:rPr>
              <w:t xml:space="preserve"> + 2</w:t>
            </w:r>
            <w:r>
              <w:rPr>
                <w:sz w:val="28"/>
                <w:szCs w:val="28"/>
                <w:lang w:val="en-US"/>
              </w:rPr>
              <w:t>Ag</w:t>
            </w:r>
            <w:r w:rsidR="00457474">
              <w:rPr>
                <w:sz w:val="28"/>
                <w:szCs w:val="28"/>
              </w:rPr>
              <w:t xml:space="preserve"> </w:t>
            </w:r>
          </w:p>
          <w:p w:rsidR="007271FC" w:rsidRPr="00457474" w:rsidRDefault="00457474" w:rsidP="007271F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(слайд № 7)</w:t>
            </w:r>
          </w:p>
          <w:p w:rsidR="007271FC" w:rsidRDefault="007271FC" w:rsidP="00727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2.Разложение в присутствии концентрированной серной кислоты:</w:t>
            </w:r>
          </w:p>
          <w:p w:rsidR="007271FC" w:rsidRPr="007271FC" w:rsidRDefault="007271FC" w:rsidP="007271FC">
            <w:pPr>
              <w:jc w:val="both"/>
              <w:rPr>
                <w:sz w:val="28"/>
                <w:szCs w:val="28"/>
                <w:lang w:val="en-US"/>
              </w:rPr>
            </w:pPr>
            <w:r w:rsidRPr="00D14982">
              <w:rPr>
                <w:sz w:val="28"/>
                <w:szCs w:val="28"/>
              </w:rPr>
              <w:t xml:space="preserve">             </w:t>
            </w:r>
            <w:r w:rsidRPr="007271FC">
              <w:rPr>
                <w:sz w:val="20"/>
                <w:szCs w:val="28"/>
                <w:lang w:val="en-US"/>
              </w:rPr>
              <w:t>T, H</w:t>
            </w:r>
            <w:r w:rsidRPr="00EA1836">
              <w:rPr>
                <w:sz w:val="20"/>
                <w:szCs w:val="28"/>
                <w:vertAlign w:val="subscript"/>
                <w:lang w:val="en-US"/>
              </w:rPr>
              <w:t>2</w:t>
            </w:r>
            <w:r w:rsidRPr="007271FC">
              <w:rPr>
                <w:sz w:val="20"/>
                <w:szCs w:val="28"/>
                <w:lang w:val="en-US"/>
              </w:rPr>
              <w:t>SO</w:t>
            </w:r>
            <w:r w:rsidRPr="00EA1836">
              <w:rPr>
                <w:sz w:val="20"/>
                <w:szCs w:val="28"/>
                <w:vertAlign w:val="subscript"/>
                <w:lang w:val="en-US"/>
              </w:rPr>
              <w:t>4</w:t>
            </w:r>
          </w:p>
          <w:p w:rsidR="007271FC" w:rsidRPr="007271FC" w:rsidRDefault="007271FC" w:rsidP="007271F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HCOOH → CO + H</w:t>
            </w:r>
            <w:r w:rsidRPr="00D14982">
              <w:rPr>
                <w:sz w:val="20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3191" w:type="dxa"/>
          </w:tcPr>
          <w:p w:rsidR="00B64D46" w:rsidRDefault="007271FC" w:rsidP="006237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Хлорирование на свету:</w:t>
            </w:r>
          </w:p>
          <w:p w:rsidR="007271FC" w:rsidRDefault="007271FC" w:rsidP="006237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Pr="00D14982">
              <w:rPr>
                <w:sz w:val="20"/>
                <w:szCs w:val="28"/>
              </w:rPr>
              <w:t>свет</w:t>
            </w:r>
          </w:p>
          <w:p w:rsidR="007271FC" w:rsidRPr="00D14982" w:rsidRDefault="007271FC" w:rsidP="006237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CH</w:t>
            </w:r>
            <w:r w:rsidRPr="00D14982">
              <w:rPr>
                <w:sz w:val="20"/>
                <w:szCs w:val="28"/>
                <w:vertAlign w:val="subscript"/>
              </w:rPr>
              <w:t>3</w:t>
            </w:r>
            <w:r>
              <w:rPr>
                <w:sz w:val="28"/>
                <w:szCs w:val="28"/>
                <w:lang w:val="en-US"/>
              </w:rPr>
              <w:t>COOH</w:t>
            </w:r>
            <w:r w:rsidRPr="00D14982"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  <w:lang w:val="en-US"/>
              </w:rPr>
              <w:t>Cl</w:t>
            </w:r>
            <w:r w:rsidRPr="00D14982">
              <w:rPr>
                <w:sz w:val="20"/>
                <w:szCs w:val="28"/>
                <w:vertAlign w:val="subscript"/>
              </w:rPr>
              <w:t>2</w:t>
            </w:r>
            <w:r w:rsidRPr="00D14982">
              <w:rPr>
                <w:sz w:val="28"/>
                <w:szCs w:val="28"/>
              </w:rPr>
              <w:t xml:space="preserve"> → </w:t>
            </w:r>
            <w:r>
              <w:rPr>
                <w:sz w:val="28"/>
                <w:szCs w:val="28"/>
                <w:lang w:val="en-US"/>
              </w:rPr>
              <w:t>CH</w:t>
            </w:r>
            <w:r w:rsidRPr="00D14982">
              <w:rPr>
                <w:sz w:val="20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  <w:lang w:val="en-US"/>
              </w:rPr>
              <w:t>ClCOOH</w:t>
            </w:r>
            <w:r w:rsidRPr="00D14982"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  <w:lang w:val="en-US"/>
              </w:rPr>
              <w:t>HCl</w:t>
            </w:r>
          </w:p>
        </w:tc>
      </w:tr>
      <w:tr w:rsidR="00D14982" w:rsidRPr="0062374E" w:rsidTr="0062374E">
        <w:tc>
          <w:tcPr>
            <w:tcW w:w="3190" w:type="dxa"/>
          </w:tcPr>
          <w:p w:rsidR="00D14982" w:rsidRDefault="00D14982" w:rsidP="006237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</w:t>
            </w:r>
          </w:p>
        </w:tc>
        <w:tc>
          <w:tcPr>
            <w:tcW w:w="3190" w:type="dxa"/>
          </w:tcPr>
          <w:p w:rsidR="00D14982" w:rsidRDefault="00D14982" w:rsidP="00D149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Для получения сложных эфиров, используемых в парфюмерии; в кожевенном деле (дубление кож); в текстильной </w:t>
            </w:r>
            <w:r>
              <w:rPr>
                <w:sz w:val="28"/>
                <w:szCs w:val="28"/>
              </w:rPr>
              <w:lastRenderedPageBreak/>
              <w:t>промышленности (протрава при крашении); в качестве растворителя и консерванта</w:t>
            </w:r>
            <w:r w:rsidR="00D6530B">
              <w:rPr>
                <w:sz w:val="28"/>
                <w:szCs w:val="28"/>
              </w:rPr>
              <w:t>; в пчеловодстве для борьбы с клещами</w:t>
            </w:r>
            <w:r w:rsidR="00821CD3">
              <w:rPr>
                <w:sz w:val="28"/>
                <w:szCs w:val="28"/>
              </w:rPr>
              <w:t xml:space="preserve"> </w:t>
            </w:r>
            <w:r w:rsidR="00821CD3">
              <w:rPr>
                <w:b/>
                <w:sz w:val="28"/>
                <w:szCs w:val="28"/>
              </w:rPr>
              <w:t>(слайд № 8)</w:t>
            </w:r>
            <w:r w:rsidR="00D6530B">
              <w:rPr>
                <w:sz w:val="28"/>
                <w:szCs w:val="28"/>
              </w:rPr>
              <w:t>; в пищевой промышленности как консервант и для дезинфекции тары</w:t>
            </w:r>
            <w:r>
              <w:rPr>
                <w:sz w:val="28"/>
                <w:szCs w:val="28"/>
              </w:rPr>
              <w:t>. Муравьиный спирт используется для растираний в медицине.</w:t>
            </w:r>
          </w:p>
        </w:tc>
        <w:tc>
          <w:tcPr>
            <w:tcW w:w="3191" w:type="dxa"/>
          </w:tcPr>
          <w:p w:rsidR="00D14982" w:rsidRDefault="00D14982" w:rsidP="006237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Для получения сложных эфиров, используемых в парфюмерии и в качестве растворителей; в пищевой промышленно</w:t>
            </w:r>
            <w:r>
              <w:rPr>
                <w:sz w:val="28"/>
                <w:szCs w:val="28"/>
              </w:rPr>
              <w:lastRenderedPageBreak/>
              <w:t>сти в качестве консерванта и вкусовой добавки; в производстве лекарств</w:t>
            </w:r>
            <w:r w:rsidR="00457474">
              <w:rPr>
                <w:sz w:val="28"/>
                <w:szCs w:val="28"/>
              </w:rPr>
              <w:t>, полимеров, красителей, ацетатного шёлка, негорючей фото- и киноплёнки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B64D46" w:rsidRDefault="00D6530B" w:rsidP="00B64D4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Учитель контролирует и корректирует работу учащихся, даёт необходимые комментарии, демонстрирует слайды презентации №№ 4 – </w:t>
      </w:r>
      <w:r w:rsidR="00821CD3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D14982" w:rsidRDefault="00D14982" w:rsidP="00B64D46">
      <w:pPr>
        <w:rPr>
          <w:sz w:val="28"/>
          <w:szCs w:val="28"/>
        </w:rPr>
      </w:pPr>
      <w:r>
        <w:rPr>
          <w:sz w:val="28"/>
          <w:szCs w:val="28"/>
        </w:rPr>
        <w:t xml:space="preserve">По окончании работы с таблицей учащиеся </w:t>
      </w:r>
      <w:r w:rsidR="003B5B5A">
        <w:rPr>
          <w:sz w:val="28"/>
          <w:szCs w:val="28"/>
        </w:rPr>
        <w:t xml:space="preserve">в течение 10 минут </w:t>
      </w:r>
      <w:r>
        <w:rPr>
          <w:sz w:val="28"/>
          <w:szCs w:val="28"/>
        </w:rPr>
        <w:t xml:space="preserve">решают задачи </w:t>
      </w:r>
      <w:r w:rsidR="004E506B" w:rsidRPr="004E506B">
        <w:rPr>
          <w:i/>
          <w:sz w:val="28"/>
          <w:szCs w:val="28"/>
        </w:rPr>
        <w:t>(составленные автором урока)</w:t>
      </w:r>
      <w:r w:rsidR="004E506B">
        <w:rPr>
          <w:sz w:val="28"/>
          <w:szCs w:val="28"/>
        </w:rPr>
        <w:t xml:space="preserve"> </w:t>
      </w:r>
      <w:r>
        <w:rPr>
          <w:sz w:val="28"/>
          <w:szCs w:val="28"/>
        </w:rPr>
        <w:t>и затем</w:t>
      </w:r>
      <w:r w:rsidR="003B5B5A">
        <w:rPr>
          <w:sz w:val="28"/>
          <w:szCs w:val="28"/>
        </w:rPr>
        <w:t xml:space="preserve"> осуществляют в паре взаимную проверку правильности решения:</w:t>
      </w:r>
    </w:p>
    <w:p w:rsidR="003B5B5A" w:rsidRDefault="003B5B5A" w:rsidP="00B64D46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 для 1-го учащегося:</w:t>
      </w:r>
    </w:p>
    <w:p w:rsidR="000D36BB" w:rsidRDefault="000D36BB" w:rsidP="000D36BB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Рассчитать массу монохлоруксусной кислоты, которая может быть получена при взаимодействии 12,0 г уксусной кислоты и 3,36 л хлора (объём измерен при нормальных условиях).</w:t>
      </w:r>
    </w:p>
    <w:p w:rsidR="000D36BB" w:rsidRDefault="000D36BB" w:rsidP="000D36BB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>Ответ: 14,18 г.</w:t>
      </w:r>
      <w:r w:rsidRPr="003B5B5A">
        <w:rPr>
          <w:sz w:val="28"/>
          <w:szCs w:val="28"/>
        </w:rPr>
        <w:t xml:space="preserve"> </w:t>
      </w:r>
    </w:p>
    <w:p w:rsidR="003B5B5A" w:rsidRDefault="003B5B5A" w:rsidP="000D36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для 2-го учащегося:</w:t>
      </w:r>
    </w:p>
    <w:p w:rsidR="003B5B5A" w:rsidRDefault="003B5B5A" w:rsidP="003B5B5A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Рассчитать массу металлического осадка, которая может быть получена в реакции «серебряного зеркала» с участием 9,2 г муравьиной кислоты и избытка аммиачного раствора оксида серебра, если практический выход металла составляет 80 % по сравнению с теоретически возможным.</w:t>
      </w:r>
    </w:p>
    <w:p w:rsidR="003B5B5A" w:rsidRPr="003B5B5A" w:rsidRDefault="003B5B5A" w:rsidP="003B5B5A">
      <w:pPr>
        <w:jc w:val="both"/>
        <w:rPr>
          <w:i/>
          <w:sz w:val="28"/>
          <w:szCs w:val="28"/>
        </w:rPr>
      </w:pPr>
      <w:r w:rsidRPr="003B5B5A">
        <w:rPr>
          <w:i/>
          <w:sz w:val="28"/>
          <w:szCs w:val="28"/>
        </w:rPr>
        <w:t>Ответ:</w:t>
      </w:r>
      <w:r>
        <w:rPr>
          <w:i/>
          <w:sz w:val="28"/>
          <w:szCs w:val="28"/>
        </w:rPr>
        <w:t>34,56 г серебра.</w:t>
      </w:r>
    </w:p>
    <w:p w:rsidR="003B5B5A" w:rsidRPr="003B5B5A" w:rsidRDefault="003B5B5A" w:rsidP="003B5B5A">
      <w:pPr>
        <w:jc w:val="both"/>
        <w:rPr>
          <w:i/>
          <w:sz w:val="28"/>
          <w:szCs w:val="28"/>
        </w:rPr>
      </w:pPr>
    </w:p>
    <w:p w:rsidR="00B64D46" w:rsidRDefault="00B64D46" w:rsidP="003B5B5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Домашнее задание: </w:t>
      </w:r>
      <w:r w:rsidR="000D36BB">
        <w:rPr>
          <w:sz w:val="28"/>
          <w:szCs w:val="28"/>
        </w:rPr>
        <w:t>составить опорный конспект по теме: «Высшие карбоновые кислоты. Мыла»</w:t>
      </w:r>
      <w:r>
        <w:rPr>
          <w:sz w:val="28"/>
          <w:szCs w:val="28"/>
        </w:rPr>
        <w:t xml:space="preserve">, используя параграф </w:t>
      </w:r>
      <w:r w:rsidR="000D36BB">
        <w:rPr>
          <w:sz w:val="28"/>
          <w:szCs w:val="28"/>
        </w:rPr>
        <w:t>3</w:t>
      </w:r>
      <w:r>
        <w:rPr>
          <w:sz w:val="28"/>
          <w:szCs w:val="28"/>
        </w:rPr>
        <w:t xml:space="preserve">2 учебника и справочную литературу, решить задачу № </w:t>
      </w:r>
      <w:r w:rsidR="000D36BB">
        <w:rPr>
          <w:sz w:val="28"/>
          <w:szCs w:val="28"/>
        </w:rPr>
        <w:t>9-30</w:t>
      </w:r>
      <w:r>
        <w:rPr>
          <w:sz w:val="28"/>
          <w:szCs w:val="28"/>
        </w:rPr>
        <w:t xml:space="preserve"> </w:t>
      </w:r>
      <w:r w:rsidR="000D36BB">
        <w:rPr>
          <w:sz w:val="28"/>
          <w:szCs w:val="28"/>
        </w:rPr>
        <w:t xml:space="preserve">и упражнение № 9-14 </w:t>
      </w:r>
      <w:r>
        <w:rPr>
          <w:sz w:val="28"/>
          <w:szCs w:val="28"/>
        </w:rPr>
        <w:t>(</w:t>
      </w:r>
      <w:r w:rsidR="000D36BB">
        <w:rPr>
          <w:sz w:val="28"/>
          <w:szCs w:val="28"/>
        </w:rPr>
        <w:t>зада</w:t>
      </w:r>
      <w:r>
        <w:rPr>
          <w:sz w:val="28"/>
          <w:szCs w:val="28"/>
        </w:rPr>
        <w:t xml:space="preserve">чник </w:t>
      </w:r>
      <w:r w:rsidR="000D36BB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0D36BB">
        <w:rPr>
          <w:sz w:val="28"/>
          <w:szCs w:val="28"/>
        </w:rPr>
        <w:t>Е</w:t>
      </w:r>
      <w:r>
        <w:rPr>
          <w:sz w:val="28"/>
          <w:szCs w:val="28"/>
        </w:rPr>
        <w:t xml:space="preserve">. </w:t>
      </w:r>
      <w:r w:rsidR="000D36BB">
        <w:rPr>
          <w:sz w:val="28"/>
          <w:szCs w:val="28"/>
        </w:rPr>
        <w:t>Кузн</w:t>
      </w:r>
      <w:r>
        <w:rPr>
          <w:sz w:val="28"/>
          <w:szCs w:val="28"/>
        </w:rPr>
        <w:t>е</w:t>
      </w:r>
      <w:r w:rsidR="000D36BB">
        <w:rPr>
          <w:sz w:val="28"/>
          <w:szCs w:val="28"/>
        </w:rPr>
        <w:t>цовой</w:t>
      </w:r>
      <w:r>
        <w:rPr>
          <w:sz w:val="28"/>
          <w:szCs w:val="28"/>
        </w:rPr>
        <w:t xml:space="preserve">, стр. </w:t>
      </w:r>
      <w:r w:rsidR="000D36BB">
        <w:rPr>
          <w:sz w:val="28"/>
          <w:szCs w:val="28"/>
        </w:rPr>
        <w:t>78, 8</w:t>
      </w:r>
      <w:r>
        <w:rPr>
          <w:sz w:val="28"/>
          <w:szCs w:val="28"/>
        </w:rPr>
        <w:t>0).</w:t>
      </w:r>
    </w:p>
    <w:p w:rsidR="00B64D46" w:rsidRDefault="00B64D46" w:rsidP="00B64D46">
      <w:pPr>
        <w:jc w:val="both"/>
        <w:rPr>
          <w:sz w:val="28"/>
          <w:szCs w:val="28"/>
        </w:rPr>
      </w:pPr>
    </w:p>
    <w:p w:rsidR="00B64D46" w:rsidRPr="000D36BB" w:rsidRDefault="000D36BB" w:rsidP="00B64D46">
      <w:pPr>
        <w:jc w:val="center"/>
        <w:rPr>
          <w:b/>
          <w:sz w:val="28"/>
          <w:szCs w:val="28"/>
        </w:rPr>
      </w:pPr>
      <w:r w:rsidRPr="000D36BB">
        <w:rPr>
          <w:b/>
          <w:sz w:val="28"/>
          <w:szCs w:val="28"/>
        </w:rPr>
        <w:t>Литература</w:t>
      </w:r>
    </w:p>
    <w:p w:rsidR="00812909" w:rsidRDefault="00812909" w:rsidP="00B64D46">
      <w:pPr>
        <w:jc w:val="center"/>
        <w:rPr>
          <w:sz w:val="28"/>
          <w:szCs w:val="28"/>
        </w:rPr>
      </w:pPr>
    </w:p>
    <w:p w:rsidR="00B64D46" w:rsidRDefault="00E93A26" w:rsidP="00B64D46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Кузнецова Н.Е. Химия</w:t>
      </w:r>
      <w:r w:rsidR="00070542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 w:rsidR="00070542">
        <w:rPr>
          <w:sz w:val="28"/>
          <w:szCs w:val="28"/>
        </w:rPr>
        <w:t xml:space="preserve"> 10 класс : профильный уровень : учебник для учащихся общеобразовательных учреждений / Н.Е. Кузнецова, Н.Н. Гара, И.М. Титова / под ред. проф. Н.Е. Кузнецовой. – М.: Вентана-Граф, 201</w:t>
      </w:r>
      <w:r w:rsidR="00A30CE0">
        <w:rPr>
          <w:sz w:val="28"/>
          <w:szCs w:val="28"/>
          <w:lang w:val="en-US"/>
        </w:rPr>
        <w:t>8</w:t>
      </w:r>
      <w:r w:rsidR="00070542">
        <w:rPr>
          <w:sz w:val="28"/>
          <w:szCs w:val="28"/>
        </w:rPr>
        <w:t xml:space="preserve">. – С. 197 – </w:t>
      </w:r>
      <w:r w:rsidR="000D36BB">
        <w:rPr>
          <w:sz w:val="28"/>
          <w:szCs w:val="28"/>
        </w:rPr>
        <w:t>20</w:t>
      </w:r>
      <w:r w:rsidR="00070542">
        <w:rPr>
          <w:sz w:val="28"/>
          <w:szCs w:val="28"/>
        </w:rPr>
        <w:t>1.</w:t>
      </w:r>
    </w:p>
    <w:p w:rsidR="000D36BB" w:rsidRDefault="000D36BB" w:rsidP="00B64D46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Кузнецова Н.Е., Лёвкин А.Н. Задачник по химии для учащихся 10 класса общеобразовательных учреждений: Профильный у</w:t>
      </w:r>
      <w:r w:rsidR="00A30CE0">
        <w:rPr>
          <w:sz w:val="28"/>
          <w:szCs w:val="28"/>
        </w:rPr>
        <w:t>ровень. – М.: Вентана-Граф, 2018</w:t>
      </w:r>
      <w:bookmarkStart w:id="0" w:name="_GoBack"/>
      <w:bookmarkEnd w:id="0"/>
      <w:r>
        <w:rPr>
          <w:sz w:val="28"/>
          <w:szCs w:val="28"/>
        </w:rPr>
        <w:t>. – С. 78, 80.</w:t>
      </w:r>
    </w:p>
    <w:p w:rsidR="00E93A26" w:rsidRDefault="00E93A26" w:rsidP="00B64D46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Дьякова Л.Д. Использование технологии «Чтение и письмо для развития критического мышления» // Химия в школе. – 2010. – № 3. – С. 27 – 29. </w:t>
      </w:r>
    </w:p>
    <w:p w:rsidR="00E93A26" w:rsidRDefault="00E93A26" w:rsidP="00B64D46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Курдай Т.А. Технология развития критического мышления в преподавании ОБЖ // ОБЖ. Основы безопасности жизни. – 2010. – № 7. – С. 5 – 12.</w:t>
      </w:r>
    </w:p>
    <w:p w:rsidR="00E93A26" w:rsidRDefault="00E93A26" w:rsidP="00B64D46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Рапацевич Е.С. Педагогика: Большая современная энциклопедия. – Минск: Современное слово, 2005.</w:t>
      </w:r>
    </w:p>
    <w:p w:rsidR="00821CD3" w:rsidRDefault="00821CD3" w:rsidP="00821CD3">
      <w:pPr>
        <w:jc w:val="both"/>
        <w:rPr>
          <w:sz w:val="28"/>
          <w:szCs w:val="28"/>
        </w:rPr>
      </w:pPr>
    </w:p>
    <w:p w:rsidR="00821CD3" w:rsidRDefault="00821CD3" w:rsidP="00821C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="004E506B">
        <w:rPr>
          <w:b/>
          <w:sz w:val="28"/>
          <w:szCs w:val="28"/>
        </w:rPr>
        <w:t xml:space="preserve">мультимедийной </w:t>
      </w:r>
      <w:r>
        <w:rPr>
          <w:b/>
          <w:sz w:val="28"/>
          <w:szCs w:val="28"/>
        </w:rPr>
        <w:t xml:space="preserve">презентации </w:t>
      </w:r>
      <w:r w:rsidR="004E506B" w:rsidRPr="004E506B">
        <w:rPr>
          <w:b/>
          <w:i/>
          <w:sz w:val="28"/>
          <w:szCs w:val="28"/>
        </w:rPr>
        <w:t>«Муравьиная и уксусная кислоты – важнейшие представители предельных одноосновных карбоновых кислот»</w:t>
      </w:r>
      <w:r w:rsidR="004E506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использованы иллюстрации из следующих источников:</w:t>
      </w:r>
    </w:p>
    <w:p w:rsidR="00821CD3" w:rsidRDefault="00821CD3" w:rsidP="00821CD3">
      <w:pPr>
        <w:jc w:val="both"/>
        <w:rPr>
          <w:b/>
          <w:sz w:val="28"/>
          <w:szCs w:val="28"/>
        </w:rPr>
      </w:pPr>
    </w:p>
    <w:p w:rsidR="00821CD3" w:rsidRDefault="00821CD3" w:rsidP="00821CD3">
      <w:pPr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Ерёмин В.В. и др. Химия. 11 класс. Профильный уровень : учебник для общеобразовательных учреждений / В.В. Ерёмин и др. ; под ред. Н.Е. Кузьменко, В.В. Лунина. – М.: Дрофа, 2010. – С. 63 </w:t>
      </w:r>
      <w:r>
        <w:rPr>
          <w:b/>
          <w:sz w:val="28"/>
          <w:szCs w:val="28"/>
        </w:rPr>
        <w:t>(слайд № 7)</w:t>
      </w:r>
      <w:r>
        <w:rPr>
          <w:sz w:val="28"/>
          <w:szCs w:val="28"/>
        </w:rPr>
        <w:t xml:space="preserve">, с. 71 </w:t>
      </w:r>
      <w:r>
        <w:rPr>
          <w:b/>
          <w:sz w:val="28"/>
          <w:szCs w:val="28"/>
        </w:rPr>
        <w:t>(слайд № 6)</w:t>
      </w:r>
      <w:r>
        <w:rPr>
          <w:sz w:val="28"/>
          <w:szCs w:val="28"/>
        </w:rPr>
        <w:t>.</w:t>
      </w:r>
    </w:p>
    <w:p w:rsidR="00821CD3" w:rsidRDefault="00821CD3" w:rsidP="00821CD3">
      <w:pPr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Жизнь растений. Деревья и кустарники : Большая энциклопедия природы. Т. 7. – М.: ООО «Мир книги», 2003. – С. 17 </w:t>
      </w:r>
      <w:r>
        <w:rPr>
          <w:b/>
          <w:sz w:val="28"/>
          <w:szCs w:val="28"/>
        </w:rPr>
        <w:t>(слайд № 5)</w:t>
      </w:r>
      <w:r>
        <w:rPr>
          <w:sz w:val="28"/>
          <w:szCs w:val="28"/>
        </w:rPr>
        <w:t>.</w:t>
      </w:r>
    </w:p>
    <w:p w:rsidR="004E506B" w:rsidRDefault="004E506B" w:rsidP="00821CD3">
      <w:pPr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Жизнь растений. Травянистые растения : Большая энциклопедия природы. Т. 6. – М.: ООО «Мир книги», 2002. – С. 81 </w:t>
      </w:r>
      <w:r>
        <w:rPr>
          <w:b/>
          <w:sz w:val="28"/>
          <w:szCs w:val="28"/>
        </w:rPr>
        <w:t>(слайд № 5)</w:t>
      </w:r>
      <w:r>
        <w:rPr>
          <w:sz w:val="28"/>
          <w:szCs w:val="28"/>
        </w:rPr>
        <w:t>.</w:t>
      </w:r>
    </w:p>
    <w:p w:rsidR="004E506B" w:rsidRDefault="004E506B" w:rsidP="00821CD3">
      <w:pPr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Поведение животных : Большая энциклопедия природы. Т. 4. – М.: ООО «Мир книги», 2004. – С. 73 </w:t>
      </w:r>
      <w:r>
        <w:rPr>
          <w:b/>
          <w:sz w:val="28"/>
          <w:szCs w:val="28"/>
        </w:rPr>
        <w:t>(слайд № 5)</w:t>
      </w:r>
      <w:r>
        <w:rPr>
          <w:sz w:val="28"/>
          <w:szCs w:val="28"/>
        </w:rPr>
        <w:t>.</w:t>
      </w:r>
    </w:p>
    <w:p w:rsidR="00821CD3" w:rsidRPr="00821CD3" w:rsidRDefault="00821CD3" w:rsidP="00821CD3">
      <w:pPr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Потт Э. Жизнь животных : Большая энциклопедия природы. Т. 2. – М.: ООО «Мир книги», 2003. – С. 189 </w:t>
      </w:r>
      <w:r>
        <w:rPr>
          <w:b/>
          <w:sz w:val="28"/>
          <w:szCs w:val="28"/>
        </w:rPr>
        <w:t>(слайд № 8)</w:t>
      </w:r>
      <w:r>
        <w:rPr>
          <w:sz w:val="28"/>
          <w:szCs w:val="28"/>
        </w:rPr>
        <w:t>.</w:t>
      </w:r>
    </w:p>
    <w:sectPr w:rsidR="00821CD3" w:rsidRPr="00821CD3" w:rsidSect="0095027B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DCB" w:rsidRDefault="00733DCB">
      <w:r>
        <w:separator/>
      </w:r>
    </w:p>
  </w:endnote>
  <w:endnote w:type="continuationSeparator" w:id="0">
    <w:p w:rsidR="00733DCB" w:rsidRDefault="00733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DCB" w:rsidRDefault="00733DCB">
      <w:r>
        <w:separator/>
      </w:r>
    </w:p>
  </w:footnote>
  <w:footnote w:type="continuationSeparator" w:id="0">
    <w:p w:rsidR="00733DCB" w:rsidRDefault="00733D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1FC" w:rsidRDefault="00615982" w:rsidP="00314DC7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271F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271FC" w:rsidRDefault="007271FC" w:rsidP="0095027B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1FC" w:rsidRDefault="00615982" w:rsidP="00314DC7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271F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30CE0">
      <w:rPr>
        <w:rStyle w:val="a6"/>
        <w:noProof/>
      </w:rPr>
      <w:t>5</w:t>
    </w:r>
    <w:r>
      <w:rPr>
        <w:rStyle w:val="a6"/>
      </w:rPr>
      <w:fldChar w:fldCharType="end"/>
    </w:r>
  </w:p>
  <w:p w:rsidR="007271FC" w:rsidRDefault="007271FC" w:rsidP="0095027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595D"/>
    <w:multiLevelType w:val="hybridMultilevel"/>
    <w:tmpl w:val="F8207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B6B35"/>
    <w:multiLevelType w:val="hybridMultilevel"/>
    <w:tmpl w:val="2CB8D5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7D4A69"/>
    <w:multiLevelType w:val="hybridMultilevel"/>
    <w:tmpl w:val="5C7A08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76B39"/>
    <w:multiLevelType w:val="hybridMultilevel"/>
    <w:tmpl w:val="4D5E7C40"/>
    <w:lvl w:ilvl="0" w:tplc="D046A09E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454137"/>
    <w:multiLevelType w:val="hybridMultilevel"/>
    <w:tmpl w:val="146486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A312C"/>
    <w:multiLevelType w:val="hybridMultilevel"/>
    <w:tmpl w:val="3CB0B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35D8F"/>
    <w:multiLevelType w:val="hybridMultilevel"/>
    <w:tmpl w:val="4BB85A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47F5B"/>
    <w:multiLevelType w:val="hybridMultilevel"/>
    <w:tmpl w:val="BBA64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B02A2"/>
    <w:multiLevelType w:val="hybridMultilevel"/>
    <w:tmpl w:val="C3AE5D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806EA1"/>
    <w:multiLevelType w:val="hybridMultilevel"/>
    <w:tmpl w:val="BDF4B4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D84F00"/>
    <w:multiLevelType w:val="hybridMultilevel"/>
    <w:tmpl w:val="D8B2C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8E3629"/>
    <w:multiLevelType w:val="hybridMultilevel"/>
    <w:tmpl w:val="69C04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743B02"/>
    <w:multiLevelType w:val="hybridMultilevel"/>
    <w:tmpl w:val="D95EA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890DBA"/>
    <w:multiLevelType w:val="hybridMultilevel"/>
    <w:tmpl w:val="7FC40E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0295C"/>
    <w:multiLevelType w:val="hybridMultilevel"/>
    <w:tmpl w:val="8D5EBF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446D0"/>
    <w:multiLevelType w:val="hybridMultilevel"/>
    <w:tmpl w:val="A7FCF342"/>
    <w:lvl w:ilvl="0" w:tplc="04190001">
      <w:start w:val="1"/>
      <w:numFmt w:val="bullet"/>
      <w:lvlText w:val=""/>
      <w:lvlJc w:val="left"/>
      <w:pPr>
        <w:tabs>
          <w:tab w:val="num" w:pos="1988"/>
        </w:tabs>
        <w:ind w:left="1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8"/>
        </w:tabs>
        <w:ind w:left="2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8"/>
        </w:tabs>
        <w:ind w:left="3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8"/>
        </w:tabs>
        <w:ind w:left="4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8"/>
        </w:tabs>
        <w:ind w:left="4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8"/>
        </w:tabs>
        <w:ind w:left="5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8"/>
        </w:tabs>
        <w:ind w:left="6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8"/>
        </w:tabs>
        <w:ind w:left="7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8"/>
        </w:tabs>
        <w:ind w:left="7748" w:hanging="360"/>
      </w:pPr>
      <w:rPr>
        <w:rFonts w:ascii="Wingdings" w:hAnsi="Wingdings" w:hint="default"/>
      </w:rPr>
    </w:lvl>
  </w:abstractNum>
  <w:abstractNum w:abstractNumId="16" w15:restartNumberingAfterBreak="0">
    <w:nsid w:val="4BD27129"/>
    <w:multiLevelType w:val="hybridMultilevel"/>
    <w:tmpl w:val="F808F64A"/>
    <w:lvl w:ilvl="0" w:tplc="EFFC6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706833"/>
    <w:multiLevelType w:val="hybridMultilevel"/>
    <w:tmpl w:val="ED36ED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242CE0"/>
    <w:multiLevelType w:val="hybridMultilevel"/>
    <w:tmpl w:val="33FA6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8E7E5E"/>
    <w:multiLevelType w:val="hybridMultilevel"/>
    <w:tmpl w:val="0720A3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2E5B56"/>
    <w:multiLevelType w:val="hybridMultilevel"/>
    <w:tmpl w:val="6F1290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071AAD"/>
    <w:multiLevelType w:val="hybridMultilevel"/>
    <w:tmpl w:val="2534C6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B4ABD"/>
    <w:multiLevelType w:val="hybridMultilevel"/>
    <w:tmpl w:val="A8D815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6012D"/>
    <w:multiLevelType w:val="hybridMultilevel"/>
    <w:tmpl w:val="0D48C712"/>
    <w:lvl w:ilvl="0" w:tplc="C114D0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560CF"/>
    <w:multiLevelType w:val="hybridMultilevel"/>
    <w:tmpl w:val="04F22D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AE30D7"/>
    <w:multiLevelType w:val="hybridMultilevel"/>
    <w:tmpl w:val="0870F9B2"/>
    <w:lvl w:ilvl="0" w:tplc="94FE3CF6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F2E5BCD"/>
    <w:multiLevelType w:val="hybridMultilevel"/>
    <w:tmpl w:val="619E639E"/>
    <w:lvl w:ilvl="0" w:tplc="6AA84362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0"/>
  </w:num>
  <w:num w:numId="4">
    <w:abstractNumId w:val="1"/>
  </w:num>
  <w:num w:numId="5">
    <w:abstractNumId w:val="5"/>
  </w:num>
  <w:num w:numId="6">
    <w:abstractNumId w:val="23"/>
  </w:num>
  <w:num w:numId="7">
    <w:abstractNumId w:val="16"/>
  </w:num>
  <w:num w:numId="8">
    <w:abstractNumId w:val="4"/>
  </w:num>
  <w:num w:numId="9">
    <w:abstractNumId w:val="19"/>
  </w:num>
  <w:num w:numId="10">
    <w:abstractNumId w:val="2"/>
  </w:num>
  <w:num w:numId="11">
    <w:abstractNumId w:val="6"/>
  </w:num>
  <w:num w:numId="12">
    <w:abstractNumId w:val="17"/>
  </w:num>
  <w:num w:numId="13">
    <w:abstractNumId w:val="22"/>
  </w:num>
  <w:num w:numId="14">
    <w:abstractNumId w:val="7"/>
  </w:num>
  <w:num w:numId="15">
    <w:abstractNumId w:val="13"/>
  </w:num>
  <w:num w:numId="16">
    <w:abstractNumId w:val="24"/>
  </w:num>
  <w:num w:numId="17">
    <w:abstractNumId w:val="20"/>
  </w:num>
  <w:num w:numId="18">
    <w:abstractNumId w:val="25"/>
  </w:num>
  <w:num w:numId="19">
    <w:abstractNumId w:val="21"/>
  </w:num>
  <w:num w:numId="20">
    <w:abstractNumId w:val="26"/>
  </w:num>
  <w:num w:numId="21">
    <w:abstractNumId w:val="3"/>
  </w:num>
  <w:num w:numId="22">
    <w:abstractNumId w:val="8"/>
  </w:num>
  <w:num w:numId="23">
    <w:abstractNumId w:val="14"/>
  </w:num>
  <w:num w:numId="24">
    <w:abstractNumId w:val="18"/>
  </w:num>
  <w:num w:numId="25">
    <w:abstractNumId w:val="11"/>
  </w:num>
  <w:num w:numId="26">
    <w:abstractNumId w:val="10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3005"/>
    <w:rsid w:val="000441F0"/>
    <w:rsid w:val="00050F19"/>
    <w:rsid w:val="00070542"/>
    <w:rsid w:val="000D36BB"/>
    <w:rsid w:val="000F461E"/>
    <w:rsid w:val="001600DF"/>
    <w:rsid w:val="00191404"/>
    <w:rsid w:val="002C0954"/>
    <w:rsid w:val="002C6223"/>
    <w:rsid w:val="002F1183"/>
    <w:rsid w:val="00314DC7"/>
    <w:rsid w:val="00323BB7"/>
    <w:rsid w:val="00346898"/>
    <w:rsid w:val="003A272C"/>
    <w:rsid w:val="003B5B5A"/>
    <w:rsid w:val="003C0EAD"/>
    <w:rsid w:val="003E3005"/>
    <w:rsid w:val="00441A9F"/>
    <w:rsid w:val="00457474"/>
    <w:rsid w:val="004E506B"/>
    <w:rsid w:val="00551DA4"/>
    <w:rsid w:val="005818E5"/>
    <w:rsid w:val="00615982"/>
    <w:rsid w:val="0062374E"/>
    <w:rsid w:val="00692B68"/>
    <w:rsid w:val="006D1F4F"/>
    <w:rsid w:val="006D4B82"/>
    <w:rsid w:val="006F2E13"/>
    <w:rsid w:val="00707425"/>
    <w:rsid w:val="007271FC"/>
    <w:rsid w:val="00731DD6"/>
    <w:rsid w:val="00733DCB"/>
    <w:rsid w:val="00812909"/>
    <w:rsid w:val="00821CD3"/>
    <w:rsid w:val="00924F1C"/>
    <w:rsid w:val="0095027B"/>
    <w:rsid w:val="009D2A0B"/>
    <w:rsid w:val="00A05742"/>
    <w:rsid w:val="00A30CE0"/>
    <w:rsid w:val="00AA50E4"/>
    <w:rsid w:val="00B0063E"/>
    <w:rsid w:val="00B15DAE"/>
    <w:rsid w:val="00B43522"/>
    <w:rsid w:val="00B442FF"/>
    <w:rsid w:val="00B64D46"/>
    <w:rsid w:val="00BE4F0B"/>
    <w:rsid w:val="00CA39AA"/>
    <w:rsid w:val="00CB20EB"/>
    <w:rsid w:val="00CD7D18"/>
    <w:rsid w:val="00CE33BD"/>
    <w:rsid w:val="00D14982"/>
    <w:rsid w:val="00D6530B"/>
    <w:rsid w:val="00E65507"/>
    <w:rsid w:val="00E82E02"/>
    <w:rsid w:val="00E868E3"/>
    <w:rsid w:val="00E93A26"/>
    <w:rsid w:val="00EA1836"/>
    <w:rsid w:val="00EA548A"/>
    <w:rsid w:val="00FF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7F240F09-009C-4F63-BEC7-244C837AF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005"/>
    <w:rPr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3E3005"/>
    <w:pPr>
      <w:keepNext/>
      <w:jc w:val="right"/>
      <w:outlineLvl w:val="1"/>
    </w:pPr>
    <w:rPr>
      <w:rFonts w:ascii="Verdana" w:hAnsi="Verdana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E3005"/>
    <w:rPr>
      <w:b/>
      <w:sz w:val="32"/>
      <w:szCs w:val="20"/>
      <w:lang w:eastAsia="ru-RU"/>
    </w:rPr>
  </w:style>
  <w:style w:type="table" w:styleId="a4">
    <w:name w:val="Table Grid"/>
    <w:basedOn w:val="a1"/>
    <w:rsid w:val="00731D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95027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5027B"/>
  </w:style>
  <w:style w:type="paragraph" w:styleId="a7">
    <w:name w:val="No Spacing"/>
    <w:link w:val="a8"/>
    <w:uiPriority w:val="1"/>
    <w:qFormat/>
    <w:rsid w:val="00B0063E"/>
    <w:rPr>
      <w:rFonts w:ascii="Calibri" w:hAnsi="Calibri"/>
      <w:sz w:val="22"/>
      <w:szCs w:val="22"/>
      <w:lang w:eastAsia="en-US"/>
    </w:rPr>
  </w:style>
  <w:style w:type="character" w:customStyle="1" w:styleId="a8">
    <w:name w:val="Без интервала Знак"/>
    <w:link w:val="a7"/>
    <w:uiPriority w:val="1"/>
    <w:rsid w:val="00B0063E"/>
    <w:rPr>
      <w:rFonts w:ascii="Calibri" w:hAnsi="Calibri"/>
      <w:sz w:val="22"/>
      <w:szCs w:val="22"/>
      <w:lang w:val="ru-RU" w:eastAsia="en-US" w:bidi="ar-SA"/>
    </w:rPr>
  </w:style>
  <w:style w:type="paragraph" w:styleId="a9">
    <w:name w:val="footer"/>
    <w:basedOn w:val="a"/>
    <w:link w:val="aa"/>
    <w:uiPriority w:val="99"/>
    <w:rsid w:val="00D653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D6530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4291812802</TotalTime>
  <Pages>1</Pages>
  <Words>1982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Урок с использованием</vt:lpstr>
    </vt:vector>
  </TitlesOfParts>
  <Company>Домашний</Company>
  <LinksUpToDate>false</LinksUpToDate>
  <CharactersWithSpaces>13254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с использованием</dc:title>
  <dc:creator>Гордеев Андрей Сергеевич</dc:creator>
  <cp:lastModifiedBy>Андрей Гордеев</cp:lastModifiedBy>
  <cp:revision>8</cp:revision>
  <cp:lastPrinted>2009-12-16T12:06:00Z</cp:lastPrinted>
  <dcterms:created xsi:type="dcterms:W3CDTF">2015-02-01T17:09:00Z</dcterms:created>
  <dcterms:modified xsi:type="dcterms:W3CDTF">2021-06-02T19:53:00Z</dcterms:modified>
</cp:coreProperties>
</file>